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54D" w:rsidRPr="00BB154D" w:rsidRDefault="00BB154D" w:rsidP="00A44F3D">
      <w:pPr>
        <w:spacing w:after="0"/>
        <w:jc w:val="center"/>
        <w:rPr>
          <w:rFonts w:ascii="Arial" w:hAnsi="Arial" w:cs="Arial"/>
          <w:b/>
          <w:sz w:val="28"/>
          <w:szCs w:val="28"/>
        </w:rPr>
      </w:pPr>
      <w:bookmarkStart w:id="0" w:name="_GoBack"/>
      <w:bookmarkEnd w:id="0"/>
      <w:r w:rsidRPr="00BB154D">
        <w:rPr>
          <w:rFonts w:ascii="Arial" w:hAnsi="Arial" w:cs="Arial"/>
          <w:b/>
          <w:sz w:val="28"/>
          <w:szCs w:val="28"/>
        </w:rPr>
        <w:t>UCSB Office of Research – Sponsored Projects</w:t>
      </w:r>
    </w:p>
    <w:p w:rsidR="00BB154D" w:rsidRPr="00A44F3D" w:rsidRDefault="00A44F3D" w:rsidP="00A44F3D">
      <w:pPr>
        <w:spacing w:after="0"/>
        <w:rPr>
          <w:rFonts w:ascii="Arial" w:hAnsi="Arial" w:cs="Arial"/>
          <w:b/>
          <w:sz w:val="28"/>
          <w:szCs w:val="28"/>
        </w:rPr>
      </w:pPr>
      <w:r w:rsidRPr="00A44F3D">
        <w:rPr>
          <w:rFonts w:ascii="Arial" w:hAnsi="Arial" w:cs="Arial"/>
          <w:b/>
          <w:noProof/>
          <w:sz w:val="28"/>
          <w:szCs w:val="28"/>
        </w:rPr>
        <mc:AlternateContent>
          <mc:Choice Requires="wps">
            <w:drawing>
              <wp:anchor distT="0" distB="0" distL="114300" distR="114300" simplePos="0" relativeHeight="251659264" behindDoc="0" locked="0" layoutInCell="1" allowOverlap="1" wp14:anchorId="2D69E622" wp14:editId="52AE7639">
                <wp:simplePos x="0" y="0"/>
                <wp:positionH relativeFrom="column">
                  <wp:posOffset>-160020</wp:posOffset>
                </wp:positionH>
                <wp:positionV relativeFrom="paragraph">
                  <wp:posOffset>60325</wp:posOffset>
                </wp:positionV>
                <wp:extent cx="66008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600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6pt,4.75pt" to="507.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" strokecolor="black [3040]"/>
            </w:pict>
          </mc:Fallback>
        </mc:AlternateContent>
      </w:r>
      <w:r w:rsidRPr="00A44F3D">
        <w:rPr>
          <w:rFonts w:ascii="Arial" w:hAnsi="Arial" w:cs="Arial"/>
          <w:b/>
          <w:sz w:val="28"/>
          <w:szCs w:val="28"/>
        </w:rPr>
        <w:t xml:space="preserve"> </w:t>
      </w:r>
    </w:p>
    <w:p w:rsidR="00A44F3D" w:rsidRDefault="00A44F3D" w:rsidP="00BB154D">
      <w:pPr>
        <w:spacing w:after="0"/>
        <w:jc w:val="center"/>
        <w:rPr>
          <w:rFonts w:ascii="Arial" w:hAnsi="Arial" w:cs="Arial"/>
          <w:b/>
        </w:rPr>
      </w:pPr>
      <w:r>
        <w:rPr>
          <w:rFonts w:ascii="Arial" w:hAnsi="Arial" w:cs="Arial"/>
          <w:b/>
        </w:rPr>
        <w:t>PI</w:t>
      </w:r>
      <w:r w:rsidR="004A78C3" w:rsidRPr="00BB154D">
        <w:rPr>
          <w:rFonts w:ascii="Arial" w:hAnsi="Arial" w:cs="Arial"/>
          <w:b/>
        </w:rPr>
        <w:t xml:space="preserve"> Cert</w:t>
      </w:r>
      <w:r>
        <w:rPr>
          <w:rFonts w:ascii="Arial" w:hAnsi="Arial" w:cs="Arial"/>
          <w:b/>
        </w:rPr>
        <w:t>ification for ASSISTANCE AWARDS</w:t>
      </w:r>
    </w:p>
    <w:p w:rsidR="004A78C3" w:rsidRDefault="004A78C3" w:rsidP="00BB154D">
      <w:pPr>
        <w:spacing w:after="0"/>
        <w:jc w:val="center"/>
        <w:rPr>
          <w:rFonts w:ascii="Arial" w:hAnsi="Arial" w:cs="Arial"/>
          <w:b/>
        </w:rPr>
      </w:pPr>
      <w:proofErr w:type="gramStart"/>
      <w:r w:rsidRPr="00BB154D">
        <w:rPr>
          <w:rFonts w:ascii="Arial" w:hAnsi="Arial" w:cs="Arial"/>
          <w:b/>
        </w:rPr>
        <w:t>containing</w:t>
      </w:r>
      <w:proofErr w:type="gramEnd"/>
      <w:r w:rsidRPr="00BB154D">
        <w:rPr>
          <w:rFonts w:ascii="Arial" w:hAnsi="Arial" w:cs="Arial"/>
          <w:b/>
        </w:rPr>
        <w:t xml:space="preserve"> the</w:t>
      </w:r>
      <w:r w:rsidR="00BB154D">
        <w:rPr>
          <w:rFonts w:ascii="Arial" w:hAnsi="Arial" w:cs="Arial"/>
          <w:b/>
        </w:rPr>
        <w:t xml:space="preserve"> </w:t>
      </w:r>
      <w:r w:rsidRPr="00BB154D">
        <w:rPr>
          <w:rFonts w:ascii="Arial" w:hAnsi="Arial" w:cs="Arial"/>
          <w:b/>
        </w:rPr>
        <w:t>NASA CHINA FUNDING RESTRICTION</w:t>
      </w:r>
    </w:p>
    <w:p w:rsidR="00BB154D" w:rsidRPr="00A44F3D" w:rsidRDefault="00BB154D" w:rsidP="00BB154D">
      <w:pPr>
        <w:spacing w:after="0"/>
        <w:jc w:val="center"/>
        <w:rPr>
          <w:rFonts w:ascii="Arial" w:hAnsi="Arial" w:cs="Arial"/>
          <w:b/>
          <w:sz w:val="16"/>
          <w:szCs w:val="16"/>
        </w:rPr>
      </w:pPr>
    </w:p>
    <w:p w:rsidR="004A78C3" w:rsidRPr="00BB154D" w:rsidRDefault="004A78C3" w:rsidP="00BB154D">
      <w:pPr>
        <w:spacing w:after="0"/>
        <w:rPr>
          <w:rFonts w:ascii="Arial" w:hAnsi="Arial" w:cs="Arial"/>
          <w:sz w:val="21"/>
          <w:szCs w:val="21"/>
        </w:rPr>
      </w:pPr>
      <w:r w:rsidRPr="00BB154D">
        <w:rPr>
          <w:rFonts w:ascii="Arial" w:hAnsi="Arial" w:cs="Arial"/>
          <w:sz w:val="21"/>
          <w:szCs w:val="21"/>
        </w:rPr>
        <w:t>When submitting proposals and accepting NASA grants or cooperative agreements, the University is required to accept the clause show below.  In order to assure compliance, the Principal Investigator is required to provide the certification in the box below</w:t>
      </w:r>
      <w:r w:rsidR="00A44F3D">
        <w:rPr>
          <w:rFonts w:ascii="Arial" w:hAnsi="Arial" w:cs="Arial"/>
          <w:sz w:val="21"/>
          <w:szCs w:val="21"/>
        </w:rPr>
        <w:t xml:space="preserve"> </w:t>
      </w:r>
      <w:r w:rsidR="00A44F3D" w:rsidRPr="00A44F3D">
        <w:rPr>
          <w:rFonts w:ascii="Arial" w:hAnsi="Arial" w:cs="Arial"/>
          <w:b/>
          <w:sz w:val="21"/>
          <w:szCs w:val="21"/>
          <w:u w:val="single"/>
        </w:rPr>
        <w:t>PRIOR TO PROPOSAL SUBMISSION</w:t>
      </w:r>
      <w:r w:rsidRPr="00BB154D">
        <w:rPr>
          <w:rFonts w:ascii="Arial" w:hAnsi="Arial" w:cs="Arial"/>
          <w:sz w:val="21"/>
          <w:szCs w:val="21"/>
        </w:rPr>
        <w:t>.</w:t>
      </w:r>
    </w:p>
    <w:p w:rsidR="00BB154D" w:rsidRPr="00BB154D" w:rsidRDefault="00BB154D" w:rsidP="00BB154D">
      <w:pPr>
        <w:spacing w:after="0"/>
        <w:rPr>
          <w:rFonts w:ascii="Arial" w:hAnsi="Arial" w:cs="Arial"/>
        </w:rPr>
      </w:pPr>
    </w:p>
    <w:p w:rsidR="004A78C3" w:rsidRPr="00BB154D" w:rsidRDefault="004A78C3" w:rsidP="00BB154D">
      <w:pPr>
        <w:spacing w:after="0" w:line="240" w:lineRule="auto"/>
        <w:jc w:val="center"/>
        <w:rPr>
          <w:rFonts w:ascii="Arial" w:eastAsia="Times New Roman" w:hAnsi="Arial" w:cs="Arial"/>
        </w:rPr>
      </w:pPr>
      <w:r w:rsidRPr="00BB154D">
        <w:rPr>
          <w:rFonts w:ascii="Arial" w:eastAsia="Times New Roman" w:hAnsi="Arial" w:cs="Arial"/>
          <w:b/>
          <w:bCs/>
        </w:rPr>
        <w:t>Assurance of Compliance – China Funding Restriction</w:t>
      </w:r>
    </w:p>
    <w:p w:rsidR="004A78C3" w:rsidRDefault="004A78C3" w:rsidP="00BB154D">
      <w:pPr>
        <w:spacing w:after="0" w:line="240" w:lineRule="auto"/>
        <w:jc w:val="center"/>
        <w:rPr>
          <w:rFonts w:ascii="Arial" w:eastAsia="Times New Roman" w:hAnsi="Arial" w:cs="Arial"/>
          <w:b/>
          <w:bCs/>
        </w:rPr>
      </w:pPr>
      <w:r w:rsidRPr="00BB154D">
        <w:rPr>
          <w:rFonts w:ascii="Arial" w:eastAsia="Times New Roman" w:hAnsi="Arial" w:cs="Arial"/>
          <w:b/>
          <w:bCs/>
        </w:rPr>
        <w:t>(DEVIATION FEB 2012)</w:t>
      </w:r>
      <w:r w:rsidR="009A3F93" w:rsidRPr="00BB154D">
        <w:rPr>
          <w:rStyle w:val="FootnoteReference"/>
          <w:rFonts w:ascii="Arial" w:eastAsia="Times New Roman" w:hAnsi="Arial" w:cs="Arial"/>
          <w:b/>
          <w:bCs/>
        </w:rPr>
        <w:footnoteReference w:id="1"/>
      </w:r>
    </w:p>
    <w:p w:rsidR="00BB154D" w:rsidRPr="00B84970" w:rsidRDefault="00BB154D" w:rsidP="00BB154D">
      <w:pPr>
        <w:spacing w:after="0" w:line="240" w:lineRule="auto"/>
        <w:jc w:val="center"/>
        <w:rPr>
          <w:rFonts w:ascii="Arial" w:eastAsia="Times New Roman" w:hAnsi="Arial" w:cs="Arial"/>
          <w:sz w:val="16"/>
          <w:szCs w:val="16"/>
        </w:rPr>
      </w:pPr>
    </w:p>
    <w:p w:rsidR="004A78C3" w:rsidRPr="00BB154D" w:rsidRDefault="004A78C3" w:rsidP="00BB154D">
      <w:pPr>
        <w:spacing w:after="0" w:line="240" w:lineRule="auto"/>
        <w:ind w:left="180"/>
        <w:rPr>
          <w:rFonts w:ascii="Arial" w:eastAsia="Times New Roman" w:hAnsi="Arial" w:cs="Arial"/>
          <w:i/>
          <w:sz w:val="21"/>
          <w:szCs w:val="21"/>
        </w:rPr>
      </w:pPr>
      <w:r w:rsidRPr="00BB154D">
        <w:rPr>
          <w:rFonts w:ascii="Arial" w:eastAsia="Times New Roman" w:hAnsi="Arial" w:cs="Arial"/>
          <w:i/>
          <w:sz w:val="21"/>
          <w:szCs w:val="21"/>
        </w:rPr>
        <w:t>   (iv)  An Assurance of Compliance with The Department of Defense and Full-Year Appropriation Act, Public Law 112-10 Section 1340(a); The Consolidated and Further Continuing Appropriation Act of 2012, Public Law 112-55, Section 539; and future-year appropriations herein after referred to as “the Acts”, whereas:</w:t>
      </w:r>
    </w:p>
    <w:p w:rsidR="004A78C3" w:rsidRPr="00BB154D" w:rsidRDefault="004A78C3" w:rsidP="00BB154D">
      <w:pPr>
        <w:spacing w:after="0" w:line="240" w:lineRule="auto"/>
        <w:ind w:left="180"/>
        <w:rPr>
          <w:rFonts w:ascii="Arial" w:eastAsia="Times New Roman" w:hAnsi="Arial" w:cs="Arial"/>
          <w:i/>
          <w:sz w:val="21"/>
          <w:szCs w:val="21"/>
        </w:rPr>
      </w:pPr>
      <w:r w:rsidRPr="00BB154D">
        <w:rPr>
          <w:rFonts w:ascii="Arial" w:eastAsia="Times New Roman" w:hAnsi="Arial" w:cs="Arial"/>
          <w:i/>
          <w:sz w:val="21"/>
          <w:szCs w:val="21"/>
        </w:rPr>
        <w:t>   (1)   NASA is restricted from using funds appropriated in the Acts to enter into or fund any grant or cooperative agreement of any kind to participate, collaborate, or coordinate bilaterally with China or any Chinese-owned company, at the prime recipient level and at all subrecipient levels, whether the bilateral involvement is funded or performed under a no-exchange of funds arrangement.</w:t>
      </w:r>
    </w:p>
    <w:p w:rsidR="004A78C3" w:rsidRPr="00BB154D" w:rsidRDefault="004A78C3" w:rsidP="00BB154D">
      <w:pPr>
        <w:spacing w:after="0" w:line="240" w:lineRule="auto"/>
        <w:ind w:left="180"/>
        <w:rPr>
          <w:rFonts w:ascii="Arial" w:eastAsia="Times New Roman" w:hAnsi="Arial" w:cs="Arial"/>
          <w:i/>
          <w:sz w:val="21"/>
          <w:szCs w:val="21"/>
        </w:rPr>
      </w:pPr>
      <w:r w:rsidRPr="00BB154D">
        <w:rPr>
          <w:rFonts w:ascii="Arial" w:eastAsia="Times New Roman" w:hAnsi="Arial" w:cs="Arial"/>
          <w:i/>
          <w:sz w:val="21"/>
          <w:szCs w:val="21"/>
        </w:rPr>
        <w:t>   (2)   Definition:  “China or Chinese-owned Company” means the People’s Republic of China, any company owned by the People’s Republic of China, or any company incorporated under the laws of the People’s Republic of China.</w:t>
      </w:r>
    </w:p>
    <w:p w:rsidR="004A78C3" w:rsidRPr="00BB154D" w:rsidRDefault="004A78C3" w:rsidP="00BB154D">
      <w:pPr>
        <w:spacing w:after="0" w:line="240" w:lineRule="auto"/>
        <w:ind w:left="180"/>
        <w:rPr>
          <w:rFonts w:ascii="Arial" w:eastAsia="Times New Roman" w:hAnsi="Arial" w:cs="Arial"/>
          <w:i/>
          <w:sz w:val="21"/>
          <w:szCs w:val="21"/>
        </w:rPr>
      </w:pPr>
      <w:r w:rsidRPr="00BB154D">
        <w:rPr>
          <w:rFonts w:ascii="Arial" w:eastAsia="Times New Roman" w:hAnsi="Arial" w:cs="Arial"/>
          <w:i/>
          <w:sz w:val="21"/>
          <w:szCs w:val="21"/>
        </w:rPr>
        <w:t xml:space="preserve">   (3)   The restrictions in the Acts do not apply to commercial items of supply needed to perform a grant or cooperative agreement. </w:t>
      </w:r>
    </w:p>
    <w:p w:rsidR="004A78C3" w:rsidRPr="00BB154D" w:rsidRDefault="004A78C3" w:rsidP="00BB154D">
      <w:pPr>
        <w:spacing w:after="0" w:line="240" w:lineRule="auto"/>
        <w:ind w:left="180"/>
        <w:rPr>
          <w:rFonts w:ascii="Arial" w:eastAsia="Times New Roman" w:hAnsi="Arial" w:cs="Arial"/>
          <w:i/>
          <w:sz w:val="21"/>
          <w:szCs w:val="21"/>
        </w:rPr>
      </w:pPr>
      <w:r w:rsidRPr="00BB154D">
        <w:rPr>
          <w:rFonts w:ascii="Arial" w:eastAsia="Times New Roman" w:hAnsi="Arial" w:cs="Arial"/>
          <w:i/>
          <w:sz w:val="21"/>
          <w:szCs w:val="21"/>
        </w:rPr>
        <w:t>   (4)   By submission of its proposal, the proposer represents that the proposer is not China or a Chinese-owned company, and that the proposer will not participate, collaborate, or coordinate bilaterally with China or any Chinese-owned company, at the prime recipient level or at any subrecipient level, whether the bilateral involvement is funded or performed under a no-exchange of funds arrangement.</w:t>
      </w:r>
    </w:p>
    <w:p w:rsidR="004A78C3" w:rsidRPr="00BB154D" w:rsidRDefault="004A78C3" w:rsidP="00BB154D">
      <w:pPr>
        <w:spacing w:after="0" w:line="240" w:lineRule="auto"/>
        <w:rPr>
          <w:rFonts w:ascii="Arial" w:eastAsia="Times New Roman" w:hAnsi="Arial" w:cs="Arial"/>
        </w:rPr>
      </w:pPr>
    </w:p>
    <w:tbl>
      <w:tblPr>
        <w:tblStyle w:val="TableGrid"/>
        <w:tblW w:w="10170" w:type="dxa"/>
        <w:tblInd w:w="108" w:type="dxa"/>
        <w:tblLook w:val="04A0" w:firstRow="1" w:lastRow="0" w:firstColumn="1" w:lastColumn="0" w:noHBand="0" w:noVBand="1"/>
      </w:tblPr>
      <w:tblGrid>
        <w:gridCol w:w="10170"/>
      </w:tblGrid>
      <w:tr w:rsidR="004A78C3" w:rsidRPr="00BB154D" w:rsidTr="00B84970">
        <w:trPr>
          <w:trHeight w:val="5795"/>
        </w:trPr>
        <w:tc>
          <w:tcPr>
            <w:tcW w:w="10170" w:type="dxa"/>
          </w:tcPr>
          <w:p w:rsidR="00BB154D" w:rsidRPr="00BB154D" w:rsidRDefault="00BB154D" w:rsidP="00BB154D">
            <w:pPr>
              <w:rPr>
                <w:rFonts w:ascii="Arial" w:hAnsi="Arial" w:cs="Arial"/>
                <w:sz w:val="21"/>
                <w:szCs w:val="21"/>
              </w:rPr>
            </w:pPr>
          </w:p>
          <w:p w:rsidR="004A78C3" w:rsidRPr="00BB154D" w:rsidRDefault="004A78C3" w:rsidP="00BB154D">
            <w:pPr>
              <w:rPr>
                <w:rFonts w:ascii="Arial" w:hAnsi="Arial" w:cs="Arial"/>
                <w:sz w:val="21"/>
                <w:szCs w:val="21"/>
              </w:rPr>
            </w:pPr>
            <w:r w:rsidRPr="00BB154D">
              <w:rPr>
                <w:rFonts w:ascii="Arial" w:hAnsi="Arial" w:cs="Arial"/>
                <w:sz w:val="21"/>
                <w:szCs w:val="21"/>
              </w:rPr>
              <w:t>I have completed the NASA Questionnaire for Assistance Awards on behalf of myself and all individuals performing any part of the scope of work of project identified below, and have determined and hereby certify that in accordance with the above:</w:t>
            </w:r>
          </w:p>
          <w:p w:rsidR="004A78C3" w:rsidRPr="00BB154D" w:rsidRDefault="004A78C3" w:rsidP="00BB154D">
            <w:pPr>
              <w:rPr>
                <w:rFonts w:ascii="Arial" w:hAnsi="Arial" w:cs="Arial"/>
                <w:sz w:val="21"/>
                <w:szCs w:val="21"/>
              </w:rPr>
            </w:pPr>
          </w:p>
          <w:p w:rsidR="004A78C3" w:rsidRPr="00BB154D" w:rsidRDefault="004A78C3" w:rsidP="00BB154D">
            <w:pPr>
              <w:rPr>
                <w:rFonts w:ascii="Arial" w:hAnsi="Arial" w:cs="Arial"/>
                <w:sz w:val="21"/>
                <w:szCs w:val="21"/>
              </w:rPr>
            </w:pPr>
            <w:r w:rsidRPr="00BB154D">
              <w:rPr>
                <w:rFonts w:ascii="Arial" w:hAnsi="Arial" w:cs="Arial"/>
                <w:sz w:val="21"/>
                <w:szCs w:val="21"/>
              </w:rPr>
              <w:t xml:space="preserve">Bilateral participation, collaboration, or coordination with The People's Republic of China (PRC), any company owned by the People's Republic of China or </w:t>
            </w:r>
            <w:r w:rsidR="0023782D" w:rsidRPr="00BB154D">
              <w:rPr>
                <w:rFonts w:ascii="Arial" w:hAnsi="Arial" w:cs="Arial"/>
                <w:sz w:val="21"/>
                <w:szCs w:val="21"/>
              </w:rPr>
              <w:t xml:space="preserve">with </w:t>
            </w:r>
            <w:r w:rsidRPr="00BB154D">
              <w:rPr>
                <w:rFonts w:ascii="Arial" w:hAnsi="Arial" w:cs="Arial"/>
                <w:sz w:val="21"/>
                <w:szCs w:val="21"/>
              </w:rPr>
              <w:t>any company</w:t>
            </w:r>
            <w:r w:rsidR="0023782D" w:rsidRPr="00BB154D">
              <w:rPr>
                <w:rFonts w:ascii="Arial" w:hAnsi="Arial" w:cs="Arial"/>
                <w:sz w:val="21"/>
                <w:szCs w:val="21"/>
              </w:rPr>
              <w:t xml:space="preserve"> (</w:t>
            </w:r>
            <w:r w:rsidR="0023782D" w:rsidRPr="00BB154D">
              <w:rPr>
                <w:rFonts w:ascii="Arial" w:hAnsi="Arial" w:cs="Arial"/>
                <w:b/>
                <w:bCs/>
                <w:sz w:val="21"/>
                <w:szCs w:val="21"/>
              </w:rPr>
              <w:t xml:space="preserve">including </w:t>
            </w:r>
            <w:r w:rsidR="009A3F93" w:rsidRPr="00BB154D">
              <w:rPr>
                <w:rFonts w:ascii="Arial" w:hAnsi="Arial" w:cs="Arial"/>
                <w:b/>
                <w:bCs/>
                <w:sz w:val="21"/>
                <w:szCs w:val="21"/>
              </w:rPr>
              <w:t xml:space="preserve">a </w:t>
            </w:r>
            <w:r w:rsidR="0023782D" w:rsidRPr="00BB154D">
              <w:rPr>
                <w:rFonts w:ascii="Arial" w:hAnsi="Arial" w:cs="Arial"/>
                <w:b/>
                <w:bCs/>
                <w:sz w:val="21"/>
                <w:szCs w:val="21"/>
              </w:rPr>
              <w:t>Chinese university)</w:t>
            </w:r>
            <w:r w:rsidR="009A3F93" w:rsidRPr="00BB154D">
              <w:rPr>
                <w:rFonts w:ascii="Arial" w:hAnsi="Arial" w:cs="Arial"/>
                <w:b/>
                <w:bCs/>
                <w:sz w:val="21"/>
                <w:szCs w:val="21"/>
              </w:rPr>
              <w:t xml:space="preserve"> </w:t>
            </w:r>
            <w:r w:rsidRPr="00BB154D">
              <w:rPr>
                <w:rFonts w:ascii="Arial" w:hAnsi="Arial" w:cs="Arial"/>
                <w:sz w:val="21"/>
                <w:szCs w:val="21"/>
              </w:rPr>
              <w:t>incorporated under the laws of the People's Republic of China (</w:t>
            </w:r>
            <w:r w:rsidR="0062093F" w:rsidRPr="00BB154D">
              <w:rPr>
                <w:rFonts w:ascii="Arial" w:hAnsi="Arial" w:cs="Arial"/>
                <w:bCs/>
                <w:sz w:val="21"/>
                <w:szCs w:val="21"/>
              </w:rPr>
              <w:t xml:space="preserve">including </w:t>
            </w:r>
            <w:r w:rsidRPr="00BB154D">
              <w:rPr>
                <w:rFonts w:ascii="Arial" w:hAnsi="Arial" w:cs="Arial"/>
                <w:color w:val="000000"/>
                <w:sz w:val="21"/>
                <w:szCs w:val="21"/>
              </w:rPr>
              <w:t>Hong Kong and Macau, but not Taiwan)</w:t>
            </w:r>
            <w:r w:rsidRPr="00BB154D">
              <w:rPr>
                <w:rFonts w:ascii="Arial" w:hAnsi="Arial" w:cs="Arial"/>
                <w:b/>
                <w:bCs/>
                <w:sz w:val="21"/>
                <w:szCs w:val="21"/>
              </w:rPr>
              <w:t xml:space="preserve"> </w:t>
            </w:r>
            <w:r w:rsidRPr="00BB154D">
              <w:rPr>
                <w:rFonts w:ascii="Arial" w:hAnsi="Arial" w:cs="Arial"/>
                <w:sz w:val="21"/>
                <w:szCs w:val="21"/>
              </w:rPr>
              <w:t xml:space="preserve">will </w:t>
            </w:r>
            <w:r w:rsidRPr="00BB154D">
              <w:rPr>
                <w:rFonts w:ascii="Arial" w:hAnsi="Arial" w:cs="Arial"/>
                <w:b/>
                <w:sz w:val="21"/>
                <w:szCs w:val="21"/>
              </w:rPr>
              <w:t>not</w:t>
            </w:r>
            <w:r w:rsidRPr="00BB154D">
              <w:rPr>
                <w:rFonts w:ascii="Arial" w:hAnsi="Arial" w:cs="Arial"/>
                <w:sz w:val="21"/>
                <w:szCs w:val="21"/>
              </w:rPr>
              <w:t xml:space="preserve"> take place as part of the NASA scope of work for this award, whether or not such participations, collaborations, or </w:t>
            </w:r>
            <w:proofErr w:type="spellStart"/>
            <w:r w:rsidRPr="00BB154D">
              <w:rPr>
                <w:rFonts w:ascii="Arial" w:hAnsi="Arial" w:cs="Arial"/>
                <w:sz w:val="21"/>
                <w:szCs w:val="21"/>
              </w:rPr>
              <w:t>coordinations</w:t>
            </w:r>
            <w:proofErr w:type="spellEnd"/>
            <w:r w:rsidRPr="00BB154D">
              <w:rPr>
                <w:rFonts w:ascii="Arial" w:hAnsi="Arial" w:cs="Arial"/>
                <w:sz w:val="21"/>
                <w:szCs w:val="21"/>
              </w:rPr>
              <w:t xml:space="preserve"> are funded by the NASA award.  </w:t>
            </w:r>
          </w:p>
          <w:p w:rsidR="004A78C3" w:rsidRPr="00BB154D" w:rsidRDefault="004A78C3" w:rsidP="00BB154D">
            <w:pPr>
              <w:rPr>
                <w:rFonts w:ascii="Arial" w:hAnsi="Arial" w:cs="Arial"/>
                <w:sz w:val="21"/>
                <w:szCs w:val="21"/>
              </w:rPr>
            </w:pPr>
          </w:p>
          <w:p w:rsidR="004A78C3" w:rsidRPr="00BB154D" w:rsidRDefault="004A78C3" w:rsidP="00BB154D">
            <w:pPr>
              <w:rPr>
                <w:rFonts w:ascii="Arial" w:hAnsi="Arial" w:cs="Arial"/>
                <w:sz w:val="21"/>
                <w:szCs w:val="21"/>
              </w:rPr>
            </w:pPr>
            <w:r w:rsidRPr="00BB154D">
              <w:rPr>
                <w:rFonts w:ascii="Arial" w:hAnsi="Arial" w:cs="Arial"/>
                <w:sz w:val="21"/>
                <w:szCs w:val="21"/>
              </w:rPr>
              <w:t xml:space="preserve">Further, I certify that I </w:t>
            </w:r>
            <w:r w:rsidRPr="00BB154D">
              <w:rPr>
                <w:rFonts w:ascii="Arial" w:hAnsi="Arial" w:cs="Arial"/>
                <w:color w:val="000000"/>
                <w:sz w:val="21"/>
                <w:szCs w:val="21"/>
              </w:rPr>
              <w:t xml:space="preserve">will not enter or cause The Regents to enter into a bilateral </w:t>
            </w:r>
            <w:proofErr w:type="spellStart"/>
            <w:r w:rsidRPr="00BB154D">
              <w:rPr>
                <w:rFonts w:ascii="Arial" w:hAnsi="Arial" w:cs="Arial"/>
                <w:color w:val="000000"/>
                <w:sz w:val="21"/>
                <w:szCs w:val="21"/>
              </w:rPr>
              <w:t>subaward</w:t>
            </w:r>
            <w:proofErr w:type="spellEnd"/>
            <w:r w:rsidRPr="00BB154D">
              <w:rPr>
                <w:rFonts w:ascii="Arial" w:hAnsi="Arial" w:cs="Arial"/>
                <w:color w:val="000000"/>
                <w:sz w:val="21"/>
                <w:szCs w:val="21"/>
              </w:rPr>
              <w:t xml:space="preserve">, memorandum of understanding, collaboration agreement, or any other type of written bilateral agreement with the PRC as defined above.  </w:t>
            </w:r>
            <w:r w:rsidRPr="00BB154D">
              <w:rPr>
                <w:rFonts w:ascii="Arial" w:hAnsi="Arial" w:cs="Arial"/>
                <w:sz w:val="21"/>
                <w:szCs w:val="21"/>
              </w:rPr>
              <w:t>(Vendor agreements for acquisition of commercial and non-developmental items are excluded from this certification.)</w:t>
            </w:r>
          </w:p>
          <w:p w:rsidR="004A78C3" w:rsidRPr="00BB154D" w:rsidRDefault="004A78C3" w:rsidP="00BB154D">
            <w:pPr>
              <w:tabs>
                <w:tab w:val="center" w:pos="4290"/>
              </w:tabs>
              <w:ind w:left="180"/>
              <w:jc w:val="center"/>
              <w:rPr>
                <w:rFonts w:ascii="Arial" w:hAnsi="Arial" w:cs="Arial"/>
                <w:sz w:val="21"/>
                <w:szCs w:val="21"/>
              </w:rPr>
            </w:pPr>
          </w:p>
          <w:p w:rsidR="00BB154D" w:rsidRPr="00BB154D" w:rsidRDefault="00BB154D" w:rsidP="00BB154D">
            <w:pPr>
              <w:tabs>
                <w:tab w:val="center" w:pos="4290"/>
              </w:tabs>
              <w:jc w:val="right"/>
              <w:rPr>
                <w:rFonts w:ascii="Arial" w:hAnsi="Arial" w:cs="Arial"/>
                <w:sz w:val="21"/>
                <w:szCs w:val="21"/>
              </w:rPr>
            </w:pPr>
            <w:proofErr w:type="spellStart"/>
            <w:r w:rsidRPr="00BB154D">
              <w:rPr>
                <w:rFonts w:ascii="Arial" w:hAnsi="Arial" w:cs="Arial"/>
                <w:sz w:val="21"/>
                <w:szCs w:val="21"/>
              </w:rPr>
              <w:t>ORBiT</w:t>
            </w:r>
            <w:proofErr w:type="spellEnd"/>
            <w:r w:rsidRPr="00BB154D">
              <w:rPr>
                <w:rFonts w:ascii="Arial" w:hAnsi="Arial" w:cs="Arial"/>
                <w:sz w:val="21"/>
                <w:szCs w:val="21"/>
              </w:rPr>
              <w:t xml:space="preserve"> Record Number or Award Number __________________________________</w:t>
            </w:r>
          </w:p>
          <w:p w:rsidR="00BB154D" w:rsidRPr="00BB154D" w:rsidRDefault="00BB154D" w:rsidP="00BB154D">
            <w:pPr>
              <w:tabs>
                <w:tab w:val="center" w:pos="4290"/>
              </w:tabs>
              <w:ind w:left="180"/>
              <w:jc w:val="right"/>
              <w:rPr>
                <w:rFonts w:ascii="Arial" w:hAnsi="Arial" w:cs="Arial"/>
                <w:sz w:val="21"/>
                <w:szCs w:val="21"/>
              </w:rPr>
            </w:pPr>
          </w:p>
          <w:p w:rsidR="00BB154D" w:rsidRPr="00BB154D" w:rsidRDefault="00BB154D" w:rsidP="00BB154D">
            <w:pPr>
              <w:tabs>
                <w:tab w:val="center" w:pos="4290"/>
              </w:tabs>
              <w:ind w:left="180"/>
              <w:jc w:val="right"/>
              <w:rPr>
                <w:rFonts w:ascii="Arial" w:hAnsi="Arial" w:cs="Arial"/>
                <w:sz w:val="21"/>
                <w:szCs w:val="21"/>
              </w:rPr>
            </w:pPr>
            <w:r w:rsidRPr="00BB154D">
              <w:rPr>
                <w:rFonts w:ascii="Arial" w:hAnsi="Arial" w:cs="Arial"/>
                <w:sz w:val="21"/>
                <w:szCs w:val="21"/>
              </w:rPr>
              <w:t>Lead PI Signature  __________________________________</w:t>
            </w:r>
          </w:p>
          <w:p w:rsidR="00BB154D" w:rsidRPr="00BB154D" w:rsidRDefault="00BB154D" w:rsidP="00BB154D">
            <w:pPr>
              <w:tabs>
                <w:tab w:val="center" w:pos="4290"/>
              </w:tabs>
              <w:ind w:left="180"/>
              <w:jc w:val="right"/>
              <w:rPr>
                <w:rFonts w:ascii="Arial" w:hAnsi="Arial" w:cs="Arial"/>
                <w:sz w:val="21"/>
                <w:szCs w:val="21"/>
              </w:rPr>
            </w:pPr>
          </w:p>
          <w:p w:rsidR="00BB154D" w:rsidRPr="00BB154D" w:rsidRDefault="00BB154D" w:rsidP="00BB154D">
            <w:pPr>
              <w:tabs>
                <w:tab w:val="center" w:pos="4290"/>
              </w:tabs>
              <w:ind w:left="180"/>
              <w:jc w:val="right"/>
              <w:rPr>
                <w:rFonts w:ascii="Arial" w:hAnsi="Arial" w:cs="Arial"/>
                <w:sz w:val="21"/>
                <w:szCs w:val="21"/>
              </w:rPr>
            </w:pPr>
            <w:r w:rsidRPr="00BB154D">
              <w:rPr>
                <w:rFonts w:ascii="Arial" w:hAnsi="Arial" w:cs="Arial"/>
                <w:sz w:val="21"/>
                <w:szCs w:val="21"/>
              </w:rPr>
              <w:t>Lead PI Typed Name __________________________________</w:t>
            </w:r>
          </w:p>
          <w:p w:rsidR="00BB154D" w:rsidRPr="00BB154D" w:rsidRDefault="00BB154D" w:rsidP="00BB154D">
            <w:pPr>
              <w:tabs>
                <w:tab w:val="center" w:pos="4290"/>
              </w:tabs>
              <w:ind w:left="180"/>
              <w:jc w:val="right"/>
              <w:rPr>
                <w:rFonts w:ascii="Arial" w:hAnsi="Arial" w:cs="Arial"/>
                <w:sz w:val="21"/>
                <w:szCs w:val="21"/>
              </w:rPr>
            </w:pPr>
          </w:p>
          <w:p w:rsidR="00BB154D" w:rsidRPr="00B84970" w:rsidRDefault="00BB154D" w:rsidP="00B84970">
            <w:pPr>
              <w:ind w:left="180"/>
              <w:jc w:val="right"/>
              <w:rPr>
                <w:rFonts w:ascii="Arial" w:hAnsi="Arial" w:cs="Arial"/>
                <w:sz w:val="21"/>
                <w:szCs w:val="21"/>
              </w:rPr>
            </w:pPr>
            <w:r w:rsidRPr="00BB154D">
              <w:rPr>
                <w:rFonts w:ascii="Arial" w:hAnsi="Arial" w:cs="Arial"/>
                <w:sz w:val="21"/>
                <w:szCs w:val="21"/>
              </w:rPr>
              <w:t>Date ___________________________________</w:t>
            </w:r>
          </w:p>
        </w:tc>
      </w:tr>
    </w:tbl>
    <w:p w:rsidR="004A78C3" w:rsidRPr="00BB154D" w:rsidRDefault="004A78C3" w:rsidP="00BB154D">
      <w:pPr>
        <w:spacing w:after="0"/>
        <w:rPr>
          <w:rFonts w:ascii="Arial" w:hAnsi="Arial" w:cs="Arial"/>
        </w:rPr>
      </w:pPr>
    </w:p>
    <w:sectPr w:rsidR="004A78C3" w:rsidRPr="00BB154D" w:rsidSect="009503D9">
      <w:footerReference w:type="default" r:id="rId10"/>
      <w:pgSz w:w="12240" w:h="15840"/>
      <w:pgMar w:top="630" w:right="1152" w:bottom="900" w:left="1152" w:header="864" w:footer="1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177" w:rsidRDefault="00751177" w:rsidP="003C55F0">
      <w:pPr>
        <w:spacing w:after="0" w:line="240" w:lineRule="auto"/>
      </w:pPr>
      <w:r>
        <w:separator/>
      </w:r>
    </w:p>
  </w:endnote>
  <w:endnote w:type="continuationSeparator" w:id="0">
    <w:p w:rsidR="00751177" w:rsidRDefault="00751177" w:rsidP="003C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42649387"/>
      <w:docPartObj>
        <w:docPartGallery w:val="Page Numbers (Bottom of Page)"/>
        <w:docPartUnique/>
      </w:docPartObj>
    </w:sdtPr>
    <w:sdtEndPr/>
    <w:sdtContent>
      <w:p w:rsidR="00116569" w:rsidRPr="009503D9" w:rsidRDefault="009503D9" w:rsidP="009503D9">
        <w:pPr>
          <w:pStyle w:val="Footer"/>
          <w:rPr>
            <w:sz w:val="18"/>
            <w:szCs w:val="18"/>
          </w:rPr>
        </w:pPr>
        <w:r w:rsidRPr="009503D9">
          <w:rPr>
            <w:sz w:val="18"/>
            <w:szCs w:val="18"/>
          </w:rPr>
          <w:t>G:\Sponsor-specific Information &amp; Docs\NASA China Restriction\PI Cert NASA Assistance Agree_12.10.13</w:t>
        </w:r>
      </w:p>
    </w:sdtContent>
  </w:sdt>
  <w:p w:rsidR="00116569" w:rsidRDefault="00116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177" w:rsidRDefault="00751177" w:rsidP="003C55F0">
      <w:pPr>
        <w:spacing w:after="0" w:line="240" w:lineRule="auto"/>
      </w:pPr>
      <w:r>
        <w:separator/>
      </w:r>
    </w:p>
  </w:footnote>
  <w:footnote w:type="continuationSeparator" w:id="0">
    <w:p w:rsidR="00751177" w:rsidRDefault="00751177" w:rsidP="003C55F0">
      <w:pPr>
        <w:spacing w:after="0" w:line="240" w:lineRule="auto"/>
      </w:pPr>
      <w:r>
        <w:continuationSeparator/>
      </w:r>
    </w:p>
  </w:footnote>
  <w:footnote w:id="1">
    <w:p w:rsidR="00116569" w:rsidRDefault="00116569">
      <w:pPr>
        <w:pStyle w:val="FootnoteText"/>
      </w:pPr>
      <w:r>
        <w:rPr>
          <w:rStyle w:val="FootnoteReference"/>
        </w:rPr>
        <w:footnoteRef/>
      </w:r>
      <w:r>
        <w:t xml:space="preserve"> </w:t>
      </w:r>
      <w:r w:rsidRPr="009A3F93">
        <w:rPr>
          <w:sz w:val="18"/>
          <w:szCs w:val="18"/>
        </w:rPr>
        <w:t>As of 9/30/13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D1E"/>
    <w:multiLevelType w:val="multilevel"/>
    <w:tmpl w:val="0409001D"/>
    <w:styleLink w:val="Style1"/>
    <w:lvl w:ilvl="0">
      <w:start w:val="1"/>
      <w:numFmt w:val="upperRoman"/>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91738DA"/>
    <w:multiLevelType w:val="multilevel"/>
    <w:tmpl w:val="0409001D"/>
    <w:numStyleLink w:val="Style1"/>
  </w:abstractNum>
  <w:abstractNum w:abstractNumId="2">
    <w:nsid w:val="32814DFC"/>
    <w:multiLevelType w:val="hybridMultilevel"/>
    <w:tmpl w:val="22905FB8"/>
    <w:lvl w:ilvl="0" w:tplc="810651B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4D92777"/>
    <w:multiLevelType w:val="hybridMultilevel"/>
    <w:tmpl w:val="8CE80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5D1FD4"/>
    <w:multiLevelType w:val="hybridMultilevel"/>
    <w:tmpl w:val="68586C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B9C21EE"/>
    <w:multiLevelType w:val="hybridMultilevel"/>
    <w:tmpl w:val="AB08F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E95CBB"/>
    <w:multiLevelType w:val="hybridMultilevel"/>
    <w:tmpl w:val="6CEE46EC"/>
    <w:lvl w:ilvl="0" w:tplc="4A00363E">
      <w:start w:val="1"/>
      <w:numFmt w:val="bullet"/>
      <w:lvlText w:val=""/>
      <w:lvlJc w:val="left"/>
      <w:pPr>
        <w:tabs>
          <w:tab w:val="num" w:pos="720"/>
        </w:tabs>
        <w:ind w:left="720" w:hanging="360"/>
      </w:pPr>
      <w:rPr>
        <w:rFonts w:ascii="Wingdings" w:hAnsi="Wingdings" w:hint="default"/>
      </w:rPr>
    </w:lvl>
    <w:lvl w:ilvl="1" w:tplc="34F4E204" w:tentative="1">
      <w:start w:val="1"/>
      <w:numFmt w:val="bullet"/>
      <w:lvlText w:val=""/>
      <w:lvlJc w:val="left"/>
      <w:pPr>
        <w:tabs>
          <w:tab w:val="num" w:pos="1440"/>
        </w:tabs>
        <w:ind w:left="1440" w:hanging="360"/>
      </w:pPr>
      <w:rPr>
        <w:rFonts w:ascii="Wingdings" w:hAnsi="Wingdings" w:hint="default"/>
      </w:rPr>
    </w:lvl>
    <w:lvl w:ilvl="2" w:tplc="644888D2" w:tentative="1">
      <w:start w:val="1"/>
      <w:numFmt w:val="bullet"/>
      <w:lvlText w:val=""/>
      <w:lvlJc w:val="left"/>
      <w:pPr>
        <w:tabs>
          <w:tab w:val="num" w:pos="2160"/>
        </w:tabs>
        <w:ind w:left="2160" w:hanging="360"/>
      </w:pPr>
      <w:rPr>
        <w:rFonts w:ascii="Wingdings" w:hAnsi="Wingdings" w:hint="default"/>
      </w:rPr>
    </w:lvl>
    <w:lvl w:ilvl="3" w:tplc="47DE92B8" w:tentative="1">
      <w:start w:val="1"/>
      <w:numFmt w:val="bullet"/>
      <w:lvlText w:val=""/>
      <w:lvlJc w:val="left"/>
      <w:pPr>
        <w:tabs>
          <w:tab w:val="num" w:pos="2880"/>
        </w:tabs>
        <w:ind w:left="2880" w:hanging="360"/>
      </w:pPr>
      <w:rPr>
        <w:rFonts w:ascii="Wingdings" w:hAnsi="Wingdings" w:hint="default"/>
      </w:rPr>
    </w:lvl>
    <w:lvl w:ilvl="4" w:tplc="0EA2BA66" w:tentative="1">
      <w:start w:val="1"/>
      <w:numFmt w:val="bullet"/>
      <w:lvlText w:val=""/>
      <w:lvlJc w:val="left"/>
      <w:pPr>
        <w:tabs>
          <w:tab w:val="num" w:pos="3600"/>
        </w:tabs>
        <w:ind w:left="3600" w:hanging="360"/>
      </w:pPr>
      <w:rPr>
        <w:rFonts w:ascii="Wingdings" w:hAnsi="Wingdings" w:hint="default"/>
      </w:rPr>
    </w:lvl>
    <w:lvl w:ilvl="5" w:tplc="83F00F80" w:tentative="1">
      <w:start w:val="1"/>
      <w:numFmt w:val="bullet"/>
      <w:lvlText w:val=""/>
      <w:lvlJc w:val="left"/>
      <w:pPr>
        <w:tabs>
          <w:tab w:val="num" w:pos="4320"/>
        </w:tabs>
        <w:ind w:left="4320" w:hanging="360"/>
      </w:pPr>
      <w:rPr>
        <w:rFonts w:ascii="Wingdings" w:hAnsi="Wingdings" w:hint="default"/>
      </w:rPr>
    </w:lvl>
    <w:lvl w:ilvl="6" w:tplc="0F0C98A4" w:tentative="1">
      <w:start w:val="1"/>
      <w:numFmt w:val="bullet"/>
      <w:lvlText w:val=""/>
      <w:lvlJc w:val="left"/>
      <w:pPr>
        <w:tabs>
          <w:tab w:val="num" w:pos="5040"/>
        </w:tabs>
        <w:ind w:left="5040" w:hanging="360"/>
      </w:pPr>
      <w:rPr>
        <w:rFonts w:ascii="Wingdings" w:hAnsi="Wingdings" w:hint="default"/>
      </w:rPr>
    </w:lvl>
    <w:lvl w:ilvl="7" w:tplc="65FE5362" w:tentative="1">
      <w:start w:val="1"/>
      <w:numFmt w:val="bullet"/>
      <w:lvlText w:val=""/>
      <w:lvlJc w:val="left"/>
      <w:pPr>
        <w:tabs>
          <w:tab w:val="num" w:pos="5760"/>
        </w:tabs>
        <w:ind w:left="5760" w:hanging="360"/>
      </w:pPr>
      <w:rPr>
        <w:rFonts w:ascii="Wingdings" w:hAnsi="Wingdings" w:hint="default"/>
      </w:rPr>
    </w:lvl>
    <w:lvl w:ilvl="8" w:tplc="2A7C3EB6" w:tentative="1">
      <w:start w:val="1"/>
      <w:numFmt w:val="bullet"/>
      <w:lvlText w:val=""/>
      <w:lvlJc w:val="left"/>
      <w:pPr>
        <w:tabs>
          <w:tab w:val="num" w:pos="6480"/>
        </w:tabs>
        <w:ind w:left="6480" w:hanging="360"/>
      </w:pPr>
      <w:rPr>
        <w:rFonts w:ascii="Wingdings" w:hAnsi="Wingdings" w:hint="default"/>
      </w:rPr>
    </w:lvl>
  </w:abstractNum>
  <w:abstractNum w:abstractNumId="7">
    <w:nsid w:val="44C2778F"/>
    <w:multiLevelType w:val="hybridMultilevel"/>
    <w:tmpl w:val="F1F4E2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2A542F"/>
    <w:multiLevelType w:val="multilevel"/>
    <w:tmpl w:val="677C6FD4"/>
    <w:lvl w:ilvl="0">
      <w:start w:val="1"/>
      <w:numFmt w:val="decimal"/>
      <w:pStyle w:val="Heading1"/>
      <w:suff w:val="space"/>
      <w:lvlText w:val="Part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nsid w:val="4F9715F0"/>
    <w:multiLevelType w:val="hybridMultilevel"/>
    <w:tmpl w:val="825C8D2A"/>
    <w:lvl w:ilvl="0" w:tplc="0409000B">
      <w:start w:val="1"/>
      <w:numFmt w:val="bullet"/>
      <w:lvlText w:val=""/>
      <w:lvlJc w:val="left"/>
      <w:pPr>
        <w:tabs>
          <w:tab w:val="num" w:pos="720"/>
        </w:tabs>
        <w:ind w:left="720" w:hanging="360"/>
      </w:pPr>
      <w:rPr>
        <w:rFonts w:ascii="Wingdings" w:hAnsi="Wingdings" w:hint="default"/>
      </w:rPr>
    </w:lvl>
    <w:lvl w:ilvl="1" w:tplc="34F4E204" w:tentative="1">
      <w:start w:val="1"/>
      <w:numFmt w:val="bullet"/>
      <w:lvlText w:val=""/>
      <w:lvlJc w:val="left"/>
      <w:pPr>
        <w:tabs>
          <w:tab w:val="num" w:pos="1440"/>
        </w:tabs>
        <w:ind w:left="1440" w:hanging="360"/>
      </w:pPr>
      <w:rPr>
        <w:rFonts w:ascii="Wingdings" w:hAnsi="Wingdings" w:hint="default"/>
      </w:rPr>
    </w:lvl>
    <w:lvl w:ilvl="2" w:tplc="644888D2" w:tentative="1">
      <w:start w:val="1"/>
      <w:numFmt w:val="bullet"/>
      <w:lvlText w:val=""/>
      <w:lvlJc w:val="left"/>
      <w:pPr>
        <w:tabs>
          <w:tab w:val="num" w:pos="2160"/>
        </w:tabs>
        <w:ind w:left="2160" w:hanging="360"/>
      </w:pPr>
      <w:rPr>
        <w:rFonts w:ascii="Wingdings" w:hAnsi="Wingdings" w:hint="default"/>
      </w:rPr>
    </w:lvl>
    <w:lvl w:ilvl="3" w:tplc="47DE92B8" w:tentative="1">
      <w:start w:val="1"/>
      <w:numFmt w:val="bullet"/>
      <w:lvlText w:val=""/>
      <w:lvlJc w:val="left"/>
      <w:pPr>
        <w:tabs>
          <w:tab w:val="num" w:pos="2880"/>
        </w:tabs>
        <w:ind w:left="2880" w:hanging="360"/>
      </w:pPr>
      <w:rPr>
        <w:rFonts w:ascii="Wingdings" w:hAnsi="Wingdings" w:hint="default"/>
      </w:rPr>
    </w:lvl>
    <w:lvl w:ilvl="4" w:tplc="0EA2BA66" w:tentative="1">
      <w:start w:val="1"/>
      <w:numFmt w:val="bullet"/>
      <w:lvlText w:val=""/>
      <w:lvlJc w:val="left"/>
      <w:pPr>
        <w:tabs>
          <w:tab w:val="num" w:pos="3600"/>
        </w:tabs>
        <w:ind w:left="3600" w:hanging="360"/>
      </w:pPr>
      <w:rPr>
        <w:rFonts w:ascii="Wingdings" w:hAnsi="Wingdings" w:hint="default"/>
      </w:rPr>
    </w:lvl>
    <w:lvl w:ilvl="5" w:tplc="83F00F80" w:tentative="1">
      <w:start w:val="1"/>
      <w:numFmt w:val="bullet"/>
      <w:lvlText w:val=""/>
      <w:lvlJc w:val="left"/>
      <w:pPr>
        <w:tabs>
          <w:tab w:val="num" w:pos="4320"/>
        </w:tabs>
        <w:ind w:left="4320" w:hanging="360"/>
      </w:pPr>
      <w:rPr>
        <w:rFonts w:ascii="Wingdings" w:hAnsi="Wingdings" w:hint="default"/>
      </w:rPr>
    </w:lvl>
    <w:lvl w:ilvl="6" w:tplc="0F0C98A4" w:tentative="1">
      <w:start w:val="1"/>
      <w:numFmt w:val="bullet"/>
      <w:lvlText w:val=""/>
      <w:lvlJc w:val="left"/>
      <w:pPr>
        <w:tabs>
          <w:tab w:val="num" w:pos="5040"/>
        </w:tabs>
        <w:ind w:left="5040" w:hanging="360"/>
      </w:pPr>
      <w:rPr>
        <w:rFonts w:ascii="Wingdings" w:hAnsi="Wingdings" w:hint="default"/>
      </w:rPr>
    </w:lvl>
    <w:lvl w:ilvl="7" w:tplc="65FE5362" w:tentative="1">
      <w:start w:val="1"/>
      <w:numFmt w:val="bullet"/>
      <w:lvlText w:val=""/>
      <w:lvlJc w:val="left"/>
      <w:pPr>
        <w:tabs>
          <w:tab w:val="num" w:pos="5760"/>
        </w:tabs>
        <w:ind w:left="5760" w:hanging="360"/>
      </w:pPr>
      <w:rPr>
        <w:rFonts w:ascii="Wingdings" w:hAnsi="Wingdings" w:hint="default"/>
      </w:rPr>
    </w:lvl>
    <w:lvl w:ilvl="8" w:tplc="2A7C3EB6" w:tentative="1">
      <w:start w:val="1"/>
      <w:numFmt w:val="bullet"/>
      <w:lvlText w:val=""/>
      <w:lvlJc w:val="left"/>
      <w:pPr>
        <w:tabs>
          <w:tab w:val="num" w:pos="6480"/>
        </w:tabs>
        <w:ind w:left="6480" w:hanging="360"/>
      </w:pPr>
      <w:rPr>
        <w:rFonts w:ascii="Wingdings" w:hAnsi="Wingdings" w:hint="default"/>
      </w:rPr>
    </w:lvl>
  </w:abstractNum>
  <w:abstractNum w:abstractNumId="10">
    <w:nsid w:val="4FD902AD"/>
    <w:multiLevelType w:val="hybridMultilevel"/>
    <w:tmpl w:val="BF605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770DDC"/>
    <w:multiLevelType w:val="hybridMultilevel"/>
    <w:tmpl w:val="E0FA6B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AF2DC0"/>
    <w:multiLevelType w:val="hybridMultilevel"/>
    <w:tmpl w:val="8B8CF7E0"/>
    <w:lvl w:ilvl="0" w:tplc="D214E562">
      <w:start w:val="1"/>
      <w:numFmt w:val="upperRoman"/>
      <w:lvlText w:val="%1."/>
      <w:lvlJc w:val="left"/>
      <w:pPr>
        <w:ind w:left="792" w:hanging="720"/>
      </w:pPr>
      <w:rPr>
        <w:rFonts w:ascii="Times New Roman" w:hAnsi="Times New Roman" w:cs="Times New Roman" w:hint="default"/>
        <w:u w:val="none"/>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nsid w:val="5907349B"/>
    <w:multiLevelType w:val="hybridMultilevel"/>
    <w:tmpl w:val="C6482C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BE1120C"/>
    <w:multiLevelType w:val="hybridMultilevel"/>
    <w:tmpl w:val="7576BE9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3335E3B"/>
    <w:multiLevelType w:val="hybridMultilevel"/>
    <w:tmpl w:val="6DB2D562"/>
    <w:lvl w:ilvl="0" w:tplc="4A00363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4523F5"/>
    <w:multiLevelType w:val="hybridMultilevel"/>
    <w:tmpl w:val="2E64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CF5B09"/>
    <w:multiLevelType w:val="hybridMultilevel"/>
    <w:tmpl w:val="6C940252"/>
    <w:lvl w:ilvl="0" w:tplc="EBF22BE2">
      <w:start w:val="1"/>
      <w:numFmt w:val="upperRoman"/>
      <w:lvlText w:val="%1."/>
      <w:lvlJc w:val="left"/>
      <w:pPr>
        <w:ind w:left="72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785AB1"/>
    <w:multiLevelType w:val="multilevel"/>
    <w:tmpl w:val="19CAE0C6"/>
    <w:lvl w:ilvl="0">
      <w:start w:val="1"/>
      <w:numFmt w:val="upperRoman"/>
      <w:lvlText w:val="%1."/>
      <w:lvlJc w:val="left"/>
      <w:pPr>
        <w:ind w:left="720" w:hanging="360"/>
      </w:pPr>
      <w:rPr>
        <w:rFonts w:ascii="Times New Roman" w:hAnsi="Times New Roman" w:hint="default"/>
        <w:b w:val="0"/>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706351CE"/>
    <w:multiLevelType w:val="hybridMultilevel"/>
    <w:tmpl w:val="22905FB8"/>
    <w:lvl w:ilvl="0" w:tplc="810651B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77E01516"/>
    <w:multiLevelType w:val="hybridMultilevel"/>
    <w:tmpl w:val="22905FB8"/>
    <w:lvl w:ilvl="0" w:tplc="810651B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7E68318B"/>
    <w:multiLevelType w:val="hybridMultilevel"/>
    <w:tmpl w:val="CCF8F0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EB95B22"/>
    <w:multiLevelType w:val="hybridMultilevel"/>
    <w:tmpl w:val="BF0230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
  </w:num>
  <w:num w:numId="6">
    <w:abstractNumId w:val="18"/>
  </w:num>
  <w:num w:numId="7">
    <w:abstractNumId w:val="17"/>
  </w:num>
  <w:num w:numId="8">
    <w:abstractNumId w:val="4"/>
  </w:num>
  <w:num w:numId="9">
    <w:abstractNumId w:val="10"/>
  </w:num>
  <w:num w:numId="10">
    <w:abstractNumId w:val="0"/>
  </w:num>
  <w:num w:numId="11">
    <w:abstractNumId w:val="1"/>
  </w:num>
  <w:num w:numId="12">
    <w:abstractNumId w:val="22"/>
  </w:num>
  <w:num w:numId="13">
    <w:abstractNumId w:val="6"/>
  </w:num>
  <w:num w:numId="14">
    <w:abstractNumId w:val="15"/>
  </w:num>
  <w:num w:numId="15">
    <w:abstractNumId w:val="11"/>
  </w:num>
  <w:num w:numId="16">
    <w:abstractNumId w:val="7"/>
  </w:num>
  <w:num w:numId="17">
    <w:abstractNumId w:val="5"/>
  </w:num>
  <w:num w:numId="18">
    <w:abstractNumId w:val="12"/>
  </w:num>
  <w:num w:numId="19">
    <w:abstractNumId w:val="21"/>
  </w:num>
  <w:num w:numId="20">
    <w:abstractNumId w:val="8"/>
  </w:num>
  <w:num w:numId="21">
    <w:abstractNumId w:val="9"/>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337"/>
    <w:rsid w:val="00001B0E"/>
    <w:rsid w:val="00010707"/>
    <w:rsid w:val="00010C9B"/>
    <w:rsid w:val="00020F22"/>
    <w:rsid w:val="00021992"/>
    <w:rsid w:val="00025DC8"/>
    <w:rsid w:val="0003035A"/>
    <w:rsid w:val="00030644"/>
    <w:rsid w:val="00034C37"/>
    <w:rsid w:val="0003630D"/>
    <w:rsid w:val="0003732B"/>
    <w:rsid w:val="000414A0"/>
    <w:rsid w:val="00062187"/>
    <w:rsid w:val="000632BC"/>
    <w:rsid w:val="000720C3"/>
    <w:rsid w:val="000742B3"/>
    <w:rsid w:val="00076C74"/>
    <w:rsid w:val="00081CC1"/>
    <w:rsid w:val="0008358F"/>
    <w:rsid w:val="00095A15"/>
    <w:rsid w:val="000A3E6B"/>
    <w:rsid w:val="000B35BE"/>
    <w:rsid w:val="000B6C54"/>
    <w:rsid w:val="000B73B0"/>
    <w:rsid w:val="000D2346"/>
    <w:rsid w:val="000D35B3"/>
    <w:rsid w:val="000D4466"/>
    <w:rsid w:val="000D7137"/>
    <w:rsid w:val="000E204D"/>
    <w:rsid w:val="000E2151"/>
    <w:rsid w:val="000E334D"/>
    <w:rsid w:val="000E44F4"/>
    <w:rsid w:val="000E4F70"/>
    <w:rsid w:val="00100348"/>
    <w:rsid w:val="001008F7"/>
    <w:rsid w:val="00103F43"/>
    <w:rsid w:val="00106025"/>
    <w:rsid w:val="00113336"/>
    <w:rsid w:val="00116569"/>
    <w:rsid w:val="0012353B"/>
    <w:rsid w:val="00132225"/>
    <w:rsid w:val="00141127"/>
    <w:rsid w:val="00141E14"/>
    <w:rsid w:val="001421D9"/>
    <w:rsid w:val="00143ADF"/>
    <w:rsid w:val="00155D6D"/>
    <w:rsid w:val="00156C4C"/>
    <w:rsid w:val="001637DE"/>
    <w:rsid w:val="00177E87"/>
    <w:rsid w:val="00184D19"/>
    <w:rsid w:val="00187499"/>
    <w:rsid w:val="00187CAB"/>
    <w:rsid w:val="00190696"/>
    <w:rsid w:val="00193674"/>
    <w:rsid w:val="001A2728"/>
    <w:rsid w:val="001A45D9"/>
    <w:rsid w:val="001A72A4"/>
    <w:rsid w:val="001B1337"/>
    <w:rsid w:val="001D1319"/>
    <w:rsid w:val="001D2EBA"/>
    <w:rsid w:val="001D4B9E"/>
    <w:rsid w:val="001D6F30"/>
    <w:rsid w:val="001E5483"/>
    <w:rsid w:val="001F1A49"/>
    <w:rsid w:val="001F50D9"/>
    <w:rsid w:val="00203E55"/>
    <w:rsid w:val="00210D4C"/>
    <w:rsid w:val="0021502D"/>
    <w:rsid w:val="002219EC"/>
    <w:rsid w:val="00222DD1"/>
    <w:rsid w:val="00226467"/>
    <w:rsid w:val="0023782D"/>
    <w:rsid w:val="00237A77"/>
    <w:rsid w:val="002423F7"/>
    <w:rsid w:val="002437B1"/>
    <w:rsid w:val="00250D24"/>
    <w:rsid w:val="00252E45"/>
    <w:rsid w:val="00253611"/>
    <w:rsid w:val="00263AB9"/>
    <w:rsid w:val="00263E6A"/>
    <w:rsid w:val="002642A2"/>
    <w:rsid w:val="00272709"/>
    <w:rsid w:val="0027406D"/>
    <w:rsid w:val="00275402"/>
    <w:rsid w:val="0028463E"/>
    <w:rsid w:val="0028494B"/>
    <w:rsid w:val="00284C05"/>
    <w:rsid w:val="00285AB2"/>
    <w:rsid w:val="00286EA8"/>
    <w:rsid w:val="00287B62"/>
    <w:rsid w:val="002971AC"/>
    <w:rsid w:val="002A042C"/>
    <w:rsid w:val="002A7B9F"/>
    <w:rsid w:val="002B1E95"/>
    <w:rsid w:val="002D3F3C"/>
    <w:rsid w:val="002E5A27"/>
    <w:rsid w:val="002F653F"/>
    <w:rsid w:val="002F721D"/>
    <w:rsid w:val="00310B02"/>
    <w:rsid w:val="00313B6B"/>
    <w:rsid w:val="00315AEC"/>
    <w:rsid w:val="003341E2"/>
    <w:rsid w:val="0034208C"/>
    <w:rsid w:val="00342C7B"/>
    <w:rsid w:val="00343447"/>
    <w:rsid w:val="00345AA5"/>
    <w:rsid w:val="00346AA5"/>
    <w:rsid w:val="00356384"/>
    <w:rsid w:val="0035638F"/>
    <w:rsid w:val="0036582A"/>
    <w:rsid w:val="0036659C"/>
    <w:rsid w:val="00373E6F"/>
    <w:rsid w:val="003822C9"/>
    <w:rsid w:val="003828F6"/>
    <w:rsid w:val="00391DD2"/>
    <w:rsid w:val="003943D0"/>
    <w:rsid w:val="003A19CA"/>
    <w:rsid w:val="003A540A"/>
    <w:rsid w:val="003C55F0"/>
    <w:rsid w:val="003D29B1"/>
    <w:rsid w:val="003D367E"/>
    <w:rsid w:val="003E1625"/>
    <w:rsid w:val="003E649B"/>
    <w:rsid w:val="003F5618"/>
    <w:rsid w:val="003F5C15"/>
    <w:rsid w:val="003F7450"/>
    <w:rsid w:val="00401534"/>
    <w:rsid w:val="00404321"/>
    <w:rsid w:val="00404C11"/>
    <w:rsid w:val="00420275"/>
    <w:rsid w:val="004235E0"/>
    <w:rsid w:val="0042586A"/>
    <w:rsid w:val="00427532"/>
    <w:rsid w:val="00430920"/>
    <w:rsid w:val="0043438C"/>
    <w:rsid w:val="0043722F"/>
    <w:rsid w:val="004477E6"/>
    <w:rsid w:val="00447EE9"/>
    <w:rsid w:val="00451131"/>
    <w:rsid w:val="004512BF"/>
    <w:rsid w:val="004554C9"/>
    <w:rsid w:val="0046271F"/>
    <w:rsid w:val="00464C0F"/>
    <w:rsid w:val="0047210C"/>
    <w:rsid w:val="00486182"/>
    <w:rsid w:val="004865A7"/>
    <w:rsid w:val="0049554D"/>
    <w:rsid w:val="004979F8"/>
    <w:rsid w:val="004A0C9F"/>
    <w:rsid w:val="004A0E5F"/>
    <w:rsid w:val="004A1488"/>
    <w:rsid w:val="004A3699"/>
    <w:rsid w:val="004A78C3"/>
    <w:rsid w:val="004B1E9B"/>
    <w:rsid w:val="004B673B"/>
    <w:rsid w:val="004B7B47"/>
    <w:rsid w:val="004D7127"/>
    <w:rsid w:val="004E22C1"/>
    <w:rsid w:val="004E2A89"/>
    <w:rsid w:val="004E665D"/>
    <w:rsid w:val="004F445A"/>
    <w:rsid w:val="004F5649"/>
    <w:rsid w:val="005014C3"/>
    <w:rsid w:val="00503065"/>
    <w:rsid w:val="005030D3"/>
    <w:rsid w:val="00503DBA"/>
    <w:rsid w:val="0052388C"/>
    <w:rsid w:val="00524674"/>
    <w:rsid w:val="005308B1"/>
    <w:rsid w:val="00535230"/>
    <w:rsid w:val="00537DD0"/>
    <w:rsid w:val="005434C9"/>
    <w:rsid w:val="00544740"/>
    <w:rsid w:val="00553A53"/>
    <w:rsid w:val="00556686"/>
    <w:rsid w:val="005620E6"/>
    <w:rsid w:val="005624C2"/>
    <w:rsid w:val="00563745"/>
    <w:rsid w:val="005653DB"/>
    <w:rsid w:val="00567328"/>
    <w:rsid w:val="005730EB"/>
    <w:rsid w:val="005736EF"/>
    <w:rsid w:val="00573D8F"/>
    <w:rsid w:val="00584A49"/>
    <w:rsid w:val="0059734B"/>
    <w:rsid w:val="005A4EE4"/>
    <w:rsid w:val="005A788C"/>
    <w:rsid w:val="005B28B6"/>
    <w:rsid w:val="005B29F6"/>
    <w:rsid w:val="005B6515"/>
    <w:rsid w:val="005B6F67"/>
    <w:rsid w:val="005B7030"/>
    <w:rsid w:val="005B7F6F"/>
    <w:rsid w:val="005C2325"/>
    <w:rsid w:val="005D25C6"/>
    <w:rsid w:val="005D48EB"/>
    <w:rsid w:val="005E4E7F"/>
    <w:rsid w:val="005E76FC"/>
    <w:rsid w:val="005F481A"/>
    <w:rsid w:val="005F5679"/>
    <w:rsid w:val="00603E8D"/>
    <w:rsid w:val="00604D8E"/>
    <w:rsid w:val="006050C0"/>
    <w:rsid w:val="0062093F"/>
    <w:rsid w:val="00654877"/>
    <w:rsid w:val="006675C1"/>
    <w:rsid w:val="00675931"/>
    <w:rsid w:val="0067698B"/>
    <w:rsid w:val="00680FDF"/>
    <w:rsid w:val="006A1F6D"/>
    <w:rsid w:val="006A2B2B"/>
    <w:rsid w:val="006A37BE"/>
    <w:rsid w:val="006B292D"/>
    <w:rsid w:val="006B5284"/>
    <w:rsid w:val="006B5D35"/>
    <w:rsid w:val="006C7C64"/>
    <w:rsid w:val="006D34CC"/>
    <w:rsid w:val="006D38B7"/>
    <w:rsid w:val="006D3DC3"/>
    <w:rsid w:val="006E73D9"/>
    <w:rsid w:val="006F179D"/>
    <w:rsid w:val="006F1B4C"/>
    <w:rsid w:val="006F705C"/>
    <w:rsid w:val="00702A70"/>
    <w:rsid w:val="007064BE"/>
    <w:rsid w:val="00707BE8"/>
    <w:rsid w:val="007147A5"/>
    <w:rsid w:val="00714E3D"/>
    <w:rsid w:val="0072081A"/>
    <w:rsid w:val="00735040"/>
    <w:rsid w:val="00737682"/>
    <w:rsid w:val="00745955"/>
    <w:rsid w:val="0074643F"/>
    <w:rsid w:val="00751177"/>
    <w:rsid w:val="00755B4E"/>
    <w:rsid w:val="00771731"/>
    <w:rsid w:val="00783D49"/>
    <w:rsid w:val="00786B20"/>
    <w:rsid w:val="00790A26"/>
    <w:rsid w:val="0079353E"/>
    <w:rsid w:val="00793B39"/>
    <w:rsid w:val="007A28AE"/>
    <w:rsid w:val="007A30C0"/>
    <w:rsid w:val="007A4016"/>
    <w:rsid w:val="007A759C"/>
    <w:rsid w:val="007B0189"/>
    <w:rsid w:val="007B20EA"/>
    <w:rsid w:val="007B33C0"/>
    <w:rsid w:val="007B4493"/>
    <w:rsid w:val="007C0069"/>
    <w:rsid w:val="007C0890"/>
    <w:rsid w:val="007C26BD"/>
    <w:rsid w:val="007D47C0"/>
    <w:rsid w:val="007D78A5"/>
    <w:rsid w:val="007E1103"/>
    <w:rsid w:val="007E5550"/>
    <w:rsid w:val="007F224A"/>
    <w:rsid w:val="007F76BC"/>
    <w:rsid w:val="00800474"/>
    <w:rsid w:val="00802EEC"/>
    <w:rsid w:val="00816729"/>
    <w:rsid w:val="00816DC8"/>
    <w:rsid w:val="00825ADB"/>
    <w:rsid w:val="008271A0"/>
    <w:rsid w:val="00834FEC"/>
    <w:rsid w:val="0084473B"/>
    <w:rsid w:val="00847006"/>
    <w:rsid w:val="00863050"/>
    <w:rsid w:val="00866D2A"/>
    <w:rsid w:val="00871B5C"/>
    <w:rsid w:val="00871C3A"/>
    <w:rsid w:val="00872BAF"/>
    <w:rsid w:val="008733D0"/>
    <w:rsid w:val="0087606C"/>
    <w:rsid w:val="008803EA"/>
    <w:rsid w:val="00892E99"/>
    <w:rsid w:val="00895D01"/>
    <w:rsid w:val="00897364"/>
    <w:rsid w:val="008A571A"/>
    <w:rsid w:val="008A7B06"/>
    <w:rsid w:val="008B033E"/>
    <w:rsid w:val="008B04C2"/>
    <w:rsid w:val="008B0740"/>
    <w:rsid w:val="008C0E4F"/>
    <w:rsid w:val="008C23B1"/>
    <w:rsid w:val="008C56C5"/>
    <w:rsid w:val="008E4127"/>
    <w:rsid w:val="008E6CD6"/>
    <w:rsid w:val="008F1680"/>
    <w:rsid w:val="008F3B5B"/>
    <w:rsid w:val="008F51ED"/>
    <w:rsid w:val="0090309C"/>
    <w:rsid w:val="009103CC"/>
    <w:rsid w:val="00911C37"/>
    <w:rsid w:val="00912A01"/>
    <w:rsid w:val="00926770"/>
    <w:rsid w:val="00927442"/>
    <w:rsid w:val="00933940"/>
    <w:rsid w:val="009373AF"/>
    <w:rsid w:val="00940152"/>
    <w:rsid w:val="00940DEA"/>
    <w:rsid w:val="009503D9"/>
    <w:rsid w:val="0095365B"/>
    <w:rsid w:val="009579B5"/>
    <w:rsid w:val="009736E5"/>
    <w:rsid w:val="00973E21"/>
    <w:rsid w:val="009821F2"/>
    <w:rsid w:val="00984F9D"/>
    <w:rsid w:val="00986DD4"/>
    <w:rsid w:val="009874FE"/>
    <w:rsid w:val="00996C4D"/>
    <w:rsid w:val="00997EE7"/>
    <w:rsid w:val="009A3F93"/>
    <w:rsid w:val="009B2DD9"/>
    <w:rsid w:val="009B3833"/>
    <w:rsid w:val="009C394E"/>
    <w:rsid w:val="009D607B"/>
    <w:rsid w:val="009E2687"/>
    <w:rsid w:val="009F2299"/>
    <w:rsid w:val="00A00076"/>
    <w:rsid w:val="00A005D7"/>
    <w:rsid w:val="00A01AE1"/>
    <w:rsid w:val="00A10032"/>
    <w:rsid w:val="00A1213A"/>
    <w:rsid w:val="00A24D37"/>
    <w:rsid w:val="00A26339"/>
    <w:rsid w:val="00A31F68"/>
    <w:rsid w:val="00A3231B"/>
    <w:rsid w:val="00A44F3D"/>
    <w:rsid w:val="00A64231"/>
    <w:rsid w:val="00A6481B"/>
    <w:rsid w:val="00A66285"/>
    <w:rsid w:val="00A755FC"/>
    <w:rsid w:val="00A76527"/>
    <w:rsid w:val="00A7744E"/>
    <w:rsid w:val="00A85B81"/>
    <w:rsid w:val="00A90672"/>
    <w:rsid w:val="00A9185A"/>
    <w:rsid w:val="00A9195F"/>
    <w:rsid w:val="00A95F21"/>
    <w:rsid w:val="00AA360C"/>
    <w:rsid w:val="00AB0AB0"/>
    <w:rsid w:val="00AB6090"/>
    <w:rsid w:val="00AB6A29"/>
    <w:rsid w:val="00AC0BB4"/>
    <w:rsid w:val="00AC59FD"/>
    <w:rsid w:val="00AD511A"/>
    <w:rsid w:val="00AE032F"/>
    <w:rsid w:val="00AE3D65"/>
    <w:rsid w:val="00AF1B1C"/>
    <w:rsid w:val="00AF4E46"/>
    <w:rsid w:val="00AF67DC"/>
    <w:rsid w:val="00B055C2"/>
    <w:rsid w:val="00B10EE2"/>
    <w:rsid w:val="00B143B3"/>
    <w:rsid w:val="00B16FDF"/>
    <w:rsid w:val="00B27D03"/>
    <w:rsid w:val="00B31099"/>
    <w:rsid w:val="00B413EC"/>
    <w:rsid w:val="00B41783"/>
    <w:rsid w:val="00B422C1"/>
    <w:rsid w:val="00B470C6"/>
    <w:rsid w:val="00B47292"/>
    <w:rsid w:val="00B51271"/>
    <w:rsid w:val="00B53211"/>
    <w:rsid w:val="00B601CF"/>
    <w:rsid w:val="00B6127C"/>
    <w:rsid w:val="00B72BA5"/>
    <w:rsid w:val="00B82F73"/>
    <w:rsid w:val="00B84970"/>
    <w:rsid w:val="00B85B05"/>
    <w:rsid w:val="00B9786C"/>
    <w:rsid w:val="00BA0F1B"/>
    <w:rsid w:val="00BA6BD0"/>
    <w:rsid w:val="00BB154D"/>
    <w:rsid w:val="00BB3380"/>
    <w:rsid w:val="00BC7206"/>
    <w:rsid w:val="00BE0CA0"/>
    <w:rsid w:val="00BE1F05"/>
    <w:rsid w:val="00BE2CAE"/>
    <w:rsid w:val="00BE4ED3"/>
    <w:rsid w:val="00BE6C2F"/>
    <w:rsid w:val="00C0031F"/>
    <w:rsid w:val="00C03593"/>
    <w:rsid w:val="00C148E0"/>
    <w:rsid w:val="00C16292"/>
    <w:rsid w:val="00C20D00"/>
    <w:rsid w:val="00C25430"/>
    <w:rsid w:val="00C271D6"/>
    <w:rsid w:val="00C32EE2"/>
    <w:rsid w:val="00C355C3"/>
    <w:rsid w:val="00C4447A"/>
    <w:rsid w:val="00C47E7B"/>
    <w:rsid w:val="00C5424D"/>
    <w:rsid w:val="00C6497B"/>
    <w:rsid w:val="00C70D49"/>
    <w:rsid w:val="00C71C21"/>
    <w:rsid w:val="00C72787"/>
    <w:rsid w:val="00C869B5"/>
    <w:rsid w:val="00C97CB3"/>
    <w:rsid w:val="00CA24C9"/>
    <w:rsid w:val="00CA748F"/>
    <w:rsid w:val="00CB0425"/>
    <w:rsid w:val="00CB4BD7"/>
    <w:rsid w:val="00CC37C7"/>
    <w:rsid w:val="00CC54B8"/>
    <w:rsid w:val="00CC71E1"/>
    <w:rsid w:val="00CD0C4D"/>
    <w:rsid w:val="00CD76C2"/>
    <w:rsid w:val="00CE3834"/>
    <w:rsid w:val="00CE5F19"/>
    <w:rsid w:val="00CF4055"/>
    <w:rsid w:val="00CF41B0"/>
    <w:rsid w:val="00CF6B1E"/>
    <w:rsid w:val="00D04607"/>
    <w:rsid w:val="00D0734B"/>
    <w:rsid w:val="00D15E68"/>
    <w:rsid w:val="00D16950"/>
    <w:rsid w:val="00D25EE8"/>
    <w:rsid w:val="00D31BBA"/>
    <w:rsid w:val="00D42892"/>
    <w:rsid w:val="00D57BB9"/>
    <w:rsid w:val="00D60A5A"/>
    <w:rsid w:val="00D62278"/>
    <w:rsid w:val="00D664F2"/>
    <w:rsid w:val="00D6694C"/>
    <w:rsid w:val="00D70B07"/>
    <w:rsid w:val="00D70EEA"/>
    <w:rsid w:val="00D73007"/>
    <w:rsid w:val="00D76D5B"/>
    <w:rsid w:val="00D800D0"/>
    <w:rsid w:val="00D817BE"/>
    <w:rsid w:val="00D8308C"/>
    <w:rsid w:val="00D842F5"/>
    <w:rsid w:val="00D87FD7"/>
    <w:rsid w:val="00D90979"/>
    <w:rsid w:val="00DA12F2"/>
    <w:rsid w:val="00DA5231"/>
    <w:rsid w:val="00DA5AF3"/>
    <w:rsid w:val="00DB60EE"/>
    <w:rsid w:val="00DB7F34"/>
    <w:rsid w:val="00DC7217"/>
    <w:rsid w:val="00DC7831"/>
    <w:rsid w:val="00DD5179"/>
    <w:rsid w:val="00DD5330"/>
    <w:rsid w:val="00E003EC"/>
    <w:rsid w:val="00E00610"/>
    <w:rsid w:val="00E01AB0"/>
    <w:rsid w:val="00E0273E"/>
    <w:rsid w:val="00E1459C"/>
    <w:rsid w:val="00E2489E"/>
    <w:rsid w:val="00E24DDC"/>
    <w:rsid w:val="00E37276"/>
    <w:rsid w:val="00E54FFA"/>
    <w:rsid w:val="00E56688"/>
    <w:rsid w:val="00E56C4E"/>
    <w:rsid w:val="00E6788C"/>
    <w:rsid w:val="00E74996"/>
    <w:rsid w:val="00E76546"/>
    <w:rsid w:val="00E770B2"/>
    <w:rsid w:val="00E815CA"/>
    <w:rsid w:val="00E95430"/>
    <w:rsid w:val="00E9672D"/>
    <w:rsid w:val="00EA40AA"/>
    <w:rsid w:val="00EB13E2"/>
    <w:rsid w:val="00EC00F6"/>
    <w:rsid w:val="00ED3C18"/>
    <w:rsid w:val="00ED4475"/>
    <w:rsid w:val="00ED59EE"/>
    <w:rsid w:val="00ED7DD7"/>
    <w:rsid w:val="00EE1641"/>
    <w:rsid w:val="00EE283D"/>
    <w:rsid w:val="00EE5E95"/>
    <w:rsid w:val="00EF5FC3"/>
    <w:rsid w:val="00EF6B2A"/>
    <w:rsid w:val="00F03026"/>
    <w:rsid w:val="00F055CC"/>
    <w:rsid w:val="00F0786A"/>
    <w:rsid w:val="00F12935"/>
    <w:rsid w:val="00F23569"/>
    <w:rsid w:val="00F3004B"/>
    <w:rsid w:val="00F328D3"/>
    <w:rsid w:val="00F434EC"/>
    <w:rsid w:val="00F50E45"/>
    <w:rsid w:val="00F60A3B"/>
    <w:rsid w:val="00F63119"/>
    <w:rsid w:val="00F73193"/>
    <w:rsid w:val="00F86CFB"/>
    <w:rsid w:val="00F873C6"/>
    <w:rsid w:val="00F94B85"/>
    <w:rsid w:val="00F972A4"/>
    <w:rsid w:val="00FA18B9"/>
    <w:rsid w:val="00FA2A15"/>
    <w:rsid w:val="00FA636D"/>
    <w:rsid w:val="00FB5CDA"/>
    <w:rsid w:val="00FC3B41"/>
    <w:rsid w:val="00FC420D"/>
    <w:rsid w:val="00FC5FFF"/>
    <w:rsid w:val="00FC7A32"/>
    <w:rsid w:val="00FD17BE"/>
    <w:rsid w:val="00FD33E3"/>
    <w:rsid w:val="00FD5679"/>
    <w:rsid w:val="00FD7E32"/>
    <w:rsid w:val="00FE0BE7"/>
    <w:rsid w:val="00FE3E69"/>
    <w:rsid w:val="00FF1819"/>
    <w:rsid w:val="00FF4F9E"/>
    <w:rsid w:val="00FF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6688"/>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56688"/>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6688"/>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56688"/>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5668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5668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5668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668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668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5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5F0"/>
    <w:rPr>
      <w:sz w:val="20"/>
      <w:szCs w:val="20"/>
    </w:rPr>
  </w:style>
  <w:style w:type="character" w:styleId="FootnoteReference">
    <w:name w:val="footnote reference"/>
    <w:basedOn w:val="DefaultParagraphFont"/>
    <w:uiPriority w:val="99"/>
    <w:semiHidden/>
    <w:unhideWhenUsed/>
    <w:rsid w:val="003C55F0"/>
    <w:rPr>
      <w:vertAlign w:val="superscript"/>
    </w:rPr>
  </w:style>
  <w:style w:type="character" w:styleId="Hyperlink">
    <w:name w:val="Hyperlink"/>
    <w:basedOn w:val="DefaultParagraphFont"/>
    <w:uiPriority w:val="99"/>
    <w:unhideWhenUsed/>
    <w:rsid w:val="007A4016"/>
    <w:rPr>
      <w:color w:val="0000FF" w:themeColor="hyperlink"/>
      <w:u w:val="single"/>
    </w:rPr>
  </w:style>
  <w:style w:type="paragraph" w:styleId="ListParagraph">
    <w:name w:val="List Paragraph"/>
    <w:basedOn w:val="Normal"/>
    <w:uiPriority w:val="34"/>
    <w:qFormat/>
    <w:rsid w:val="000414A0"/>
    <w:pPr>
      <w:ind w:left="720"/>
      <w:contextualSpacing/>
    </w:pPr>
  </w:style>
  <w:style w:type="character" w:customStyle="1" w:styleId="Heading1Char">
    <w:name w:val="Heading 1 Char"/>
    <w:basedOn w:val="DefaultParagraphFont"/>
    <w:link w:val="Heading1"/>
    <w:uiPriority w:val="9"/>
    <w:rsid w:val="00E566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566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5668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5668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5668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5668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566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5668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56688"/>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062187"/>
    <w:rPr>
      <w:sz w:val="16"/>
      <w:szCs w:val="16"/>
    </w:rPr>
  </w:style>
  <w:style w:type="paragraph" w:styleId="CommentText">
    <w:name w:val="annotation text"/>
    <w:basedOn w:val="Normal"/>
    <w:link w:val="CommentTextChar"/>
    <w:uiPriority w:val="99"/>
    <w:unhideWhenUsed/>
    <w:rsid w:val="00062187"/>
    <w:pPr>
      <w:spacing w:line="240" w:lineRule="auto"/>
    </w:pPr>
    <w:rPr>
      <w:sz w:val="20"/>
      <w:szCs w:val="20"/>
    </w:rPr>
  </w:style>
  <w:style w:type="character" w:customStyle="1" w:styleId="CommentTextChar">
    <w:name w:val="Comment Text Char"/>
    <w:basedOn w:val="DefaultParagraphFont"/>
    <w:link w:val="CommentText"/>
    <w:uiPriority w:val="99"/>
    <w:rsid w:val="00062187"/>
    <w:rPr>
      <w:sz w:val="20"/>
      <w:szCs w:val="20"/>
    </w:rPr>
  </w:style>
  <w:style w:type="paragraph" w:styleId="CommentSubject">
    <w:name w:val="annotation subject"/>
    <w:basedOn w:val="CommentText"/>
    <w:next w:val="CommentText"/>
    <w:link w:val="CommentSubjectChar"/>
    <w:uiPriority w:val="99"/>
    <w:semiHidden/>
    <w:unhideWhenUsed/>
    <w:rsid w:val="00062187"/>
    <w:rPr>
      <w:b/>
      <w:bCs/>
    </w:rPr>
  </w:style>
  <w:style w:type="character" w:customStyle="1" w:styleId="CommentSubjectChar">
    <w:name w:val="Comment Subject Char"/>
    <w:basedOn w:val="CommentTextChar"/>
    <w:link w:val="CommentSubject"/>
    <w:uiPriority w:val="99"/>
    <w:semiHidden/>
    <w:rsid w:val="00062187"/>
    <w:rPr>
      <w:b/>
      <w:bCs/>
      <w:sz w:val="20"/>
      <w:szCs w:val="20"/>
    </w:rPr>
  </w:style>
  <w:style w:type="paragraph" w:styleId="Revision">
    <w:name w:val="Revision"/>
    <w:hidden/>
    <w:uiPriority w:val="99"/>
    <w:semiHidden/>
    <w:rsid w:val="00062187"/>
    <w:pPr>
      <w:spacing w:after="0" w:line="240" w:lineRule="auto"/>
    </w:pPr>
  </w:style>
  <w:style w:type="paragraph" w:styleId="BalloonText">
    <w:name w:val="Balloon Text"/>
    <w:basedOn w:val="Normal"/>
    <w:link w:val="BalloonTextChar"/>
    <w:uiPriority w:val="99"/>
    <w:semiHidden/>
    <w:unhideWhenUsed/>
    <w:rsid w:val="00062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187"/>
    <w:rPr>
      <w:rFonts w:ascii="Tahoma" w:hAnsi="Tahoma" w:cs="Tahoma"/>
      <w:sz w:val="16"/>
      <w:szCs w:val="16"/>
    </w:rPr>
  </w:style>
  <w:style w:type="character" w:styleId="FollowedHyperlink">
    <w:name w:val="FollowedHyperlink"/>
    <w:basedOn w:val="DefaultParagraphFont"/>
    <w:uiPriority w:val="99"/>
    <w:semiHidden/>
    <w:unhideWhenUsed/>
    <w:rsid w:val="00D62278"/>
    <w:rPr>
      <w:color w:val="800080" w:themeColor="followedHyperlink"/>
      <w:u w:val="single"/>
    </w:rPr>
  </w:style>
  <w:style w:type="paragraph" w:styleId="Header">
    <w:name w:val="header"/>
    <w:basedOn w:val="Normal"/>
    <w:link w:val="HeaderChar"/>
    <w:uiPriority w:val="99"/>
    <w:unhideWhenUsed/>
    <w:rsid w:val="00F94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B85"/>
  </w:style>
  <w:style w:type="paragraph" w:styleId="Footer">
    <w:name w:val="footer"/>
    <w:basedOn w:val="Normal"/>
    <w:link w:val="FooterChar"/>
    <w:uiPriority w:val="99"/>
    <w:unhideWhenUsed/>
    <w:rsid w:val="00F94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B85"/>
  </w:style>
  <w:style w:type="numbering" w:customStyle="1" w:styleId="Style1">
    <w:name w:val="Style1"/>
    <w:uiPriority w:val="99"/>
    <w:rsid w:val="00702A70"/>
    <w:pPr>
      <w:numPr>
        <w:numId w:val="10"/>
      </w:numPr>
    </w:pPr>
  </w:style>
  <w:style w:type="table" w:styleId="TableGrid">
    <w:name w:val="Table Grid"/>
    <w:basedOn w:val="TableNormal"/>
    <w:uiPriority w:val="59"/>
    <w:rsid w:val="00263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C0890"/>
    <w:rPr>
      <w:color w:val="808080"/>
    </w:rPr>
  </w:style>
  <w:style w:type="paragraph" w:styleId="EndnoteText">
    <w:name w:val="endnote text"/>
    <w:basedOn w:val="Normal"/>
    <w:link w:val="EndnoteTextChar"/>
    <w:uiPriority w:val="99"/>
    <w:semiHidden/>
    <w:unhideWhenUsed/>
    <w:rsid w:val="006F1B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1B4C"/>
    <w:rPr>
      <w:sz w:val="20"/>
      <w:szCs w:val="20"/>
    </w:rPr>
  </w:style>
  <w:style w:type="character" w:styleId="EndnoteReference">
    <w:name w:val="endnote reference"/>
    <w:basedOn w:val="DefaultParagraphFont"/>
    <w:uiPriority w:val="99"/>
    <w:semiHidden/>
    <w:unhideWhenUsed/>
    <w:rsid w:val="006F1B4C"/>
    <w:rPr>
      <w:vertAlign w:val="superscript"/>
    </w:rPr>
  </w:style>
  <w:style w:type="paragraph" w:styleId="NormalWeb">
    <w:name w:val="Normal (Web)"/>
    <w:basedOn w:val="Normal"/>
    <w:uiPriority w:val="99"/>
    <w:semiHidden/>
    <w:unhideWhenUsed/>
    <w:rsid w:val="00FA636D"/>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A636D"/>
    <w:pPr>
      <w:spacing w:after="0" w:line="240" w:lineRule="auto"/>
    </w:pPr>
    <w:rPr>
      <w:rFonts w:ascii="Calibri" w:eastAsia="Calibri" w:hAnsi="Calibri" w:cs="Times New Roman"/>
    </w:rPr>
  </w:style>
  <w:style w:type="character" w:customStyle="1" w:styleId="PlainTextChar">
    <w:name w:val="Plain Text Char"/>
    <w:basedOn w:val="DefaultParagraphFont"/>
    <w:link w:val="PlainText"/>
    <w:uiPriority w:val="99"/>
    <w:semiHidden/>
    <w:rsid w:val="00FA636D"/>
    <w:rPr>
      <w:rFonts w:ascii="Calibri" w:eastAsia="Calibri" w:hAnsi="Calibri" w:cs="Times New Roman"/>
    </w:rPr>
  </w:style>
  <w:style w:type="paragraph" w:customStyle="1" w:styleId="Default">
    <w:name w:val="Default"/>
    <w:semiHidden/>
    <w:rsid w:val="00FA63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bodyctr">
    <w:name w:val="pbodyctr"/>
    <w:basedOn w:val="Normal"/>
    <w:semiHidden/>
    <w:rsid w:val="00FA636D"/>
    <w:pPr>
      <w:spacing w:before="240" w:after="240" w:line="288" w:lineRule="auto"/>
      <w:jc w:val="center"/>
    </w:pPr>
    <w:rPr>
      <w:rFonts w:ascii="Arial" w:eastAsia="Times New Roman" w:hAnsi="Arial" w:cs="Arial"/>
      <w:color w:val="000000"/>
      <w:sz w:val="20"/>
      <w:szCs w:val="20"/>
    </w:rPr>
  </w:style>
  <w:style w:type="paragraph" w:customStyle="1" w:styleId="pcellbodyctr">
    <w:name w:val="pcellbodyctr"/>
    <w:basedOn w:val="Normal"/>
    <w:semiHidden/>
    <w:rsid w:val="00FA636D"/>
    <w:pPr>
      <w:spacing w:after="0" w:line="288" w:lineRule="auto"/>
      <w:jc w:val="center"/>
    </w:pPr>
    <w:rPr>
      <w:rFonts w:ascii="Arial" w:eastAsia="Times New Roman" w:hAnsi="Arial" w:cs="Arial"/>
      <w:color w:val="000000"/>
      <w:sz w:val="15"/>
      <w:szCs w:val="15"/>
    </w:rPr>
  </w:style>
  <w:style w:type="paragraph" w:customStyle="1" w:styleId="pcellheadingctrsmcaps">
    <w:name w:val="pcellheadingctrsmcaps"/>
    <w:basedOn w:val="Normal"/>
    <w:semiHidden/>
    <w:rsid w:val="00FA636D"/>
    <w:pPr>
      <w:spacing w:after="0" w:line="288" w:lineRule="auto"/>
      <w:jc w:val="center"/>
    </w:pPr>
    <w:rPr>
      <w:rFonts w:ascii="Arial" w:eastAsia="Times New Roman" w:hAnsi="Arial" w:cs="Arial"/>
      <w:b/>
      <w:bCs/>
      <w:smallCaps/>
      <w:color w:val="000000"/>
      <w:sz w:val="15"/>
      <w:szCs w:val="15"/>
    </w:rPr>
  </w:style>
  <w:style w:type="character" w:customStyle="1" w:styleId="st">
    <w:name w:val="st"/>
    <w:rsid w:val="00FA636D"/>
  </w:style>
  <w:style w:type="character" w:customStyle="1" w:styleId="skypepnhcontainer">
    <w:name w:val="skype_pnh_container"/>
    <w:basedOn w:val="DefaultParagraphFont"/>
    <w:rsid w:val="00FA636D"/>
    <w:rPr>
      <w:rtl w:val="0"/>
    </w:rPr>
  </w:style>
  <w:style w:type="character" w:customStyle="1" w:styleId="skypepnhmark1">
    <w:name w:val="skype_pnh_mark1"/>
    <w:basedOn w:val="DefaultParagraphFont"/>
    <w:rsid w:val="00FA636D"/>
    <w:rPr>
      <w:vanish/>
      <w:webHidden w:val="0"/>
      <w:specVanish w:val="0"/>
    </w:rPr>
  </w:style>
  <w:style w:type="character" w:styleId="Emphasis">
    <w:name w:val="Emphasis"/>
    <w:basedOn w:val="DefaultParagraphFont"/>
    <w:uiPriority w:val="20"/>
    <w:qFormat/>
    <w:rsid w:val="00FA636D"/>
    <w:rPr>
      <w:i/>
      <w:iCs/>
    </w:rPr>
  </w:style>
  <w:style w:type="character" w:customStyle="1" w:styleId="skypepnhprintcontainer1382026879">
    <w:name w:val="skype_pnh_print_container_1382026879"/>
    <w:basedOn w:val="DefaultParagraphFont"/>
    <w:rsid w:val="00FA636D"/>
  </w:style>
  <w:style w:type="character" w:customStyle="1" w:styleId="skypepnhtextspan">
    <w:name w:val="skype_pnh_text_span"/>
    <w:basedOn w:val="DefaultParagraphFont"/>
    <w:rsid w:val="00FA636D"/>
  </w:style>
  <w:style w:type="character" w:customStyle="1" w:styleId="skypepnhfreetextspan">
    <w:name w:val="skype_pnh_free_text_span"/>
    <w:basedOn w:val="DefaultParagraphFont"/>
    <w:rsid w:val="00FA636D"/>
  </w:style>
  <w:style w:type="character" w:customStyle="1" w:styleId="skypepnhmenutollcallcredit2">
    <w:name w:val="skype_pnh_menu_toll_callcredit2"/>
    <w:basedOn w:val="DefaultParagraphFont"/>
    <w:rsid w:val="00FA636D"/>
    <w:rPr>
      <w:rFonts w:ascii="Helvetica" w:hAnsi="Helvetica" w:cs="Helvetica" w:hint="default"/>
      <w:b w:val="0"/>
      <w:bCs w:val="0"/>
      <w:i w:val="0"/>
      <w:iCs w:val="0"/>
      <w:vanish w:val="0"/>
      <w:webHidden w:val="0"/>
      <w:color w:val="939598"/>
      <w:spacing w:val="0"/>
      <w:sz w:val="20"/>
      <w:szCs w:val="20"/>
      <w:bdr w:val="none" w:sz="0" w:space="0" w:color="auto" w:frame="1"/>
      <w:shd w:val="clear" w:color="auto" w:fill="FFFFFF"/>
      <w:specVanish w:val="0"/>
    </w:rPr>
  </w:style>
  <w:style w:type="character" w:customStyle="1" w:styleId="skypepnhmenutollfree2">
    <w:name w:val="skype_pnh_menu_toll_free2"/>
    <w:basedOn w:val="DefaultParagraphFont"/>
    <w:rsid w:val="00FA636D"/>
    <w:rPr>
      <w:rFonts w:ascii="Helvetica" w:hAnsi="Helvetica" w:cs="Helvetica" w:hint="default"/>
      <w:b w:val="0"/>
      <w:bCs w:val="0"/>
      <w:i w:val="0"/>
      <w:iCs w:val="0"/>
      <w:vanish/>
      <w:webHidden w:val="0"/>
      <w:color w:val="939598"/>
      <w:spacing w:val="0"/>
      <w:sz w:val="20"/>
      <w:szCs w:val="20"/>
      <w:bdr w:val="none" w:sz="0" w:space="0" w:color="auto" w:frame="1"/>
      <w:shd w:val="clear" w:color="auto" w:fill="FFFFFF"/>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6688"/>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56688"/>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6688"/>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56688"/>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5668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5668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5668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668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668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5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5F0"/>
    <w:rPr>
      <w:sz w:val="20"/>
      <w:szCs w:val="20"/>
    </w:rPr>
  </w:style>
  <w:style w:type="character" w:styleId="FootnoteReference">
    <w:name w:val="footnote reference"/>
    <w:basedOn w:val="DefaultParagraphFont"/>
    <w:uiPriority w:val="99"/>
    <w:semiHidden/>
    <w:unhideWhenUsed/>
    <w:rsid w:val="003C55F0"/>
    <w:rPr>
      <w:vertAlign w:val="superscript"/>
    </w:rPr>
  </w:style>
  <w:style w:type="character" w:styleId="Hyperlink">
    <w:name w:val="Hyperlink"/>
    <w:basedOn w:val="DefaultParagraphFont"/>
    <w:uiPriority w:val="99"/>
    <w:unhideWhenUsed/>
    <w:rsid w:val="007A4016"/>
    <w:rPr>
      <w:color w:val="0000FF" w:themeColor="hyperlink"/>
      <w:u w:val="single"/>
    </w:rPr>
  </w:style>
  <w:style w:type="paragraph" w:styleId="ListParagraph">
    <w:name w:val="List Paragraph"/>
    <w:basedOn w:val="Normal"/>
    <w:uiPriority w:val="34"/>
    <w:qFormat/>
    <w:rsid w:val="000414A0"/>
    <w:pPr>
      <w:ind w:left="720"/>
      <w:contextualSpacing/>
    </w:pPr>
  </w:style>
  <w:style w:type="character" w:customStyle="1" w:styleId="Heading1Char">
    <w:name w:val="Heading 1 Char"/>
    <w:basedOn w:val="DefaultParagraphFont"/>
    <w:link w:val="Heading1"/>
    <w:uiPriority w:val="9"/>
    <w:rsid w:val="00E566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566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5668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5668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5668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5668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566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5668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56688"/>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062187"/>
    <w:rPr>
      <w:sz w:val="16"/>
      <w:szCs w:val="16"/>
    </w:rPr>
  </w:style>
  <w:style w:type="paragraph" w:styleId="CommentText">
    <w:name w:val="annotation text"/>
    <w:basedOn w:val="Normal"/>
    <w:link w:val="CommentTextChar"/>
    <w:uiPriority w:val="99"/>
    <w:unhideWhenUsed/>
    <w:rsid w:val="00062187"/>
    <w:pPr>
      <w:spacing w:line="240" w:lineRule="auto"/>
    </w:pPr>
    <w:rPr>
      <w:sz w:val="20"/>
      <w:szCs w:val="20"/>
    </w:rPr>
  </w:style>
  <w:style w:type="character" w:customStyle="1" w:styleId="CommentTextChar">
    <w:name w:val="Comment Text Char"/>
    <w:basedOn w:val="DefaultParagraphFont"/>
    <w:link w:val="CommentText"/>
    <w:uiPriority w:val="99"/>
    <w:rsid w:val="00062187"/>
    <w:rPr>
      <w:sz w:val="20"/>
      <w:szCs w:val="20"/>
    </w:rPr>
  </w:style>
  <w:style w:type="paragraph" w:styleId="CommentSubject">
    <w:name w:val="annotation subject"/>
    <w:basedOn w:val="CommentText"/>
    <w:next w:val="CommentText"/>
    <w:link w:val="CommentSubjectChar"/>
    <w:uiPriority w:val="99"/>
    <w:semiHidden/>
    <w:unhideWhenUsed/>
    <w:rsid w:val="00062187"/>
    <w:rPr>
      <w:b/>
      <w:bCs/>
    </w:rPr>
  </w:style>
  <w:style w:type="character" w:customStyle="1" w:styleId="CommentSubjectChar">
    <w:name w:val="Comment Subject Char"/>
    <w:basedOn w:val="CommentTextChar"/>
    <w:link w:val="CommentSubject"/>
    <w:uiPriority w:val="99"/>
    <w:semiHidden/>
    <w:rsid w:val="00062187"/>
    <w:rPr>
      <w:b/>
      <w:bCs/>
      <w:sz w:val="20"/>
      <w:szCs w:val="20"/>
    </w:rPr>
  </w:style>
  <w:style w:type="paragraph" w:styleId="Revision">
    <w:name w:val="Revision"/>
    <w:hidden/>
    <w:uiPriority w:val="99"/>
    <w:semiHidden/>
    <w:rsid w:val="00062187"/>
    <w:pPr>
      <w:spacing w:after="0" w:line="240" w:lineRule="auto"/>
    </w:pPr>
  </w:style>
  <w:style w:type="paragraph" w:styleId="BalloonText">
    <w:name w:val="Balloon Text"/>
    <w:basedOn w:val="Normal"/>
    <w:link w:val="BalloonTextChar"/>
    <w:uiPriority w:val="99"/>
    <w:semiHidden/>
    <w:unhideWhenUsed/>
    <w:rsid w:val="00062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187"/>
    <w:rPr>
      <w:rFonts w:ascii="Tahoma" w:hAnsi="Tahoma" w:cs="Tahoma"/>
      <w:sz w:val="16"/>
      <w:szCs w:val="16"/>
    </w:rPr>
  </w:style>
  <w:style w:type="character" w:styleId="FollowedHyperlink">
    <w:name w:val="FollowedHyperlink"/>
    <w:basedOn w:val="DefaultParagraphFont"/>
    <w:uiPriority w:val="99"/>
    <w:semiHidden/>
    <w:unhideWhenUsed/>
    <w:rsid w:val="00D62278"/>
    <w:rPr>
      <w:color w:val="800080" w:themeColor="followedHyperlink"/>
      <w:u w:val="single"/>
    </w:rPr>
  </w:style>
  <w:style w:type="paragraph" w:styleId="Header">
    <w:name w:val="header"/>
    <w:basedOn w:val="Normal"/>
    <w:link w:val="HeaderChar"/>
    <w:uiPriority w:val="99"/>
    <w:unhideWhenUsed/>
    <w:rsid w:val="00F94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B85"/>
  </w:style>
  <w:style w:type="paragraph" w:styleId="Footer">
    <w:name w:val="footer"/>
    <w:basedOn w:val="Normal"/>
    <w:link w:val="FooterChar"/>
    <w:uiPriority w:val="99"/>
    <w:unhideWhenUsed/>
    <w:rsid w:val="00F94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B85"/>
  </w:style>
  <w:style w:type="numbering" w:customStyle="1" w:styleId="Style1">
    <w:name w:val="Style1"/>
    <w:uiPriority w:val="99"/>
    <w:rsid w:val="00702A70"/>
    <w:pPr>
      <w:numPr>
        <w:numId w:val="10"/>
      </w:numPr>
    </w:pPr>
  </w:style>
  <w:style w:type="table" w:styleId="TableGrid">
    <w:name w:val="Table Grid"/>
    <w:basedOn w:val="TableNormal"/>
    <w:uiPriority w:val="59"/>
    <w:rsid w:val="00263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C0890"/>
    <w:rPr>
      <w:color w:val="808080"/>
    </w:rPr>
  </w:style>
  <w:style w:type="paragraph" w:styleId="EndnoteText">
    <w:name w:val="endnote text"/>
    <w:basedOn w:val="Normal"/>
    <w:link w:val="EndnoteTextChar"/>
    <w:uiPriority w:val="99"/>
    <w:semiHidden/>
    <w:unhideWhenUsed/>
    <w:rsid w:val="006F1B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1B4C"/>
    <w:rPr>
      <w:sz w:val="20"/>
      <w:szCs w:val="20"/>
    </w:rPr>
  </w:style>
  <w:style w:type="character" w:styleId="EndnoteReference">
    <w:name w:val="endnote reference"/>
    <w:basedOn w:val="DefaultParagraphFont"/>
    <w:uiPriority w:val="99"/>
    <w:semiHidden/>
    <w:unhideWhenUsed/>
    <w:rsid w:val="006F1B4C"/>
    <w:rPr>
      <w:vertAlign w:val="superscript"/>
    </w:rPr>
  </w:style>
  <w:style w:type="paragraph" w:styleId="NormalWeb">
    <w:name w:val="Normal (Web)"/>
    <w:basedOn w:val="Normal"/>
    <w:uiPriority w:val="99"/>
    <w:semiHidden/>
    <w:unhideWhenUsed/>
    <w:rsid w:val="00FA636D"/>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A636D"/>
    <w:pPr>
      <w:spacing w:after="0" w:line="240" w:lineRule="auto"/>
    </w:pPr>
    <w:rPr>
      <w:rFonts w:ascii="Calibri" w:eastAsia="Calibri" w:hAnsi="Calibri" w:cs="Times New Roman"/>
    </w:rPr>
  </w:style>
  <w:style w:type="character" w:customStyle="1" w:styleId="PlainTextChar">
    <w:name w:val="Plain Text Char"/>
    <w:basedOn w:val="DefaultParagraphFont"/>
    <w:link w:val="PlainText"/>
    <w:uiPriority w:val="99"/>
    <w:semiHidden/>
    <w:rsid w:val="00FA636D"/>
    <w:rPr>
      <w:rFonts w:ascii="Calibri" w:eastAsia="Calibri" w:hAnsi="Calibri" w:cs="Times New Roman"/>
    </w:rPr>
  </w:style>
  <w:style w:type="paragraph" w:customStyle="1" w:styleId="Default">
    <w:name w:val="Default"/>
    <w:semiHidden/>
    <w:rsid w:val="00FA63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bodyctr">
    <w:name w:val="pbodyctr"/>
    <w:basedOn w:val="Normal"/>
    <w:semiHidden/>
    <w:rsid w:val="00FA636D"/>
    <w:pPr>
      <w:spacing w:before="240" w:after="240" w:line="288" w:lineRule="auto"/>
      <w:jc w:val="center"/>
    </w:pPr>
    <w:rPr>
      <w:rFonts w:ascii="Arial" w:eastAsia="Times New Roman" w:hAnsi="Arial" w:cs="Arial"/>
      <w:color w:val="000000"/>
      <w:sz w:val="20"/>
      <w:szCs w:val="20"/>
    </w:rPr>
  </w:style>
  <w:style w:type="paragraph" w:customStyle="1" w:styleId="pcellbodyctr">
    <w:name w:val="pcellbodyctr"/>
    <w:basedOn w:val="Normal"/>
    <w:semiHidden/>
    <w:rsid w:val="00FA636D"/>
    <w:pPr>
      <w:spacing w:after="0" w:line="288" w:lineRule="auto"/>
      <w:jc w:val="center"/>
    </w:pPr>
    <w:rPr>
      <w:rFonts w:ascii="Arial" w:eastAsia="Times New Roman" w:hAnsi="Arial" w:cs="Arial"/>
      <w:color w:val="000000"/>
      <w:sz w:val="15"/>
      <w:szCs w:val="15"/>
    </w:rPr>
  </w:style>
  <w:style w:type="paragraph" w:customStyle="1" w:styleId="pcellheadingctrsmcaps">
    <w:name w:val="pcellheadingctrsmcaps"/>
    <w:basedOn w:val="Normal"/>
    <w:semiHidden/>
    <w:rsid w:val="00FA636D"/>
    <w:pPr>
      <w:spacing w:after="0" w:line="288" w:lineRule="auto"/>
      <w:jc w:val="center"/>
    </w:pPr>
    <w:rPr>
      <w:rFonts w:ascii="Arial" w:eastAsia="Times New Roman" w:hAnsi="Arial" w:cs="Arial"/>
      <w:b/>
      <w:bCs/>
      <w:smallCaps/>
      <w:color w:val="000000"/>
      <w:sz w:val="15"/>
      <w:szCs w:val="15"/>
    </w:rPr>
  </w:style>
  <w:style w:type="character" w:customStyle="1" w:styleId="st">
    <w:name w:val="st"/>
    <w:rsid w:val="00FA636D"/>
  </w:style>
  <w:style w:type="character" w:customStyle="1" w:styleId="skypepnhcontainer">
    <w:name w:val="skype_pnh_container"/>
    <w:basedOn w:val="DefaultParagraphFont"/>
    <w:rsid w:val="00FA636D"/>
    <w:rPr>
      <w:rtl w:val="0"/>
    </w:rPr>
  </w:style>
  <w:style w:type="character" w:customStyle="1" w:styleId="skypepnhmark1">
    <w:name w:val="skype_pnh_mark1"/>
    <w:basedOn w:val="DefaultParagraphFont"/>
    <w:rsid w:val="00FA636D"/>
    <w:rPr>
      <w:vanish/>
      <w:webHidden w:val="0"/>
      <w:specVanish w:val="0"/>
    </w:rPr>
  </w:style>
  <w:style w:type="character" w:styleId="Emphasis">
    <w:name w:val="Emphasis"/>
    <w:basedOn w:val="DefaultParagraphFont"/>
    <w:uiPriority w:val="20"/>
    <w:qFormat/>
    <w:rsid w:val="00FA636D"/>
    <w:rPr>
      <w:i/>
      <w:iCs/>
    </w:rPr>
  </w:style>
  <w:style w:type="character" w:customStyle="1" w:styleId="skypepnhprintcontainer1382026879">
    <w:name w:val="skype_pnh_print_container_1382026879"/>
    <w:basedOn w:val="DefaultParagraphFont"/>
    <w:rsid w:val="00FA636D"/>
  </w:style>
  <w:style w:type="character" w:customStyle="1" w:styleId="skypepnhtextspan">
    <w:name w:val="skype_pnh_text_span"/>
    <w:basedOn w:val="DefaultParagraphFont"/>
    <w:rsid w:val="00FA636D"/>
  </w:style>
  <w:style w:type="character" w:customStyle="1" w:styleId="skypepnhfreetextspan">
    <w:name w:val="skype_pnh_free_text_span"/>
    <w:basedOn w:val="DefaultParagraphFont"/>
    <w:rsid w:val="00FA636D"/>
  </w:style>
  <w:style w:type="character" w:customStyle="1" w:styleId="skypepnhmenutollcallcredit2">
    <w:name w:val="skype_pnh_menu_toll_callcredit2"/>
    <w:basedOn w:val="DefaultParagraphFont"/>
    <w:rsid w:val="00FA636D"/>
    <w:rPr>
      <w:rFonts w:ascii="Helvetica" w:hAnsi="Helvetica" w:cs="Helvetica" w:hint="default"/>
      <w:b w:val="0"/>
      <w:bCs w:val="0"/>
      <w:i w:val="0"/>
      <w:iCs w:val="0"/>
      <w:vanish w:val="0"/>
      <w:webHidden w:val="0"/>
      <w:color w:val="939598"/>
      <w:spacing w:val="0"/>
      <w:sz w:val="20"/>
      <w:szCs w:val="20"/>
      <w:bdr w:val="none" w:sz="0" w:space="0" w:color="auto" w:frame="1"/>
      <w:shd w:val="clear" w:color="auto" w:fill="FFFFFF"/>
      <w:specVanish w:val="0"/>
    </w:rPr>
  </w:style>
  <w:style w:type="character" w:customStyle="1" w:styleId="skypepnhmenutollfree2">
    <w:name w:val="skype_pnh_menu_toll_free2"/>
    <w:basedOn w:val="DefaultParagraphFont"/>
    <w:rsid w:val="00FA636D"/>
    <w:rPr>
      <w:rFonts w:ascii="Helvetica" w:hAnsi="Helvetica" w:cs="Helvetica" w:hint="default"/>
      <w:b w:val="0"/>
      <w:bCs w:val="0"/>
      <w:i w:val="0"/>
      <w:iCs w:val="0"/>
      <w:vanish/>
      <w:webHidden w:val="0"/>
      <w:color w:val="939598"/>
      <w:spacing w:val="0"/>
      <w:sz w:val="20"/>
      <w:szCs w:val="20"/>
      <w:bdr w:val="none" w:sz="0" w:space="0" w:color="auto" w:frame="1"/>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2549">
      <w:bodyDiv w:val="1"/>
      <w:marLeft w:val="0"/>
      <w:marRight w:val="0"/>
      <w:marTop w:val="0"/>
      <w:marBottom w:val="0"/>
      <w:divBdr>
        <w:top w:val="none" w:sz="0" w:space="0" w:color="auto"/>
        <w:left w:val="none" w:sz="0" w:space="0" w:color="auto"/>
        <w:bottom w:val="none" w:sz="0" w:space="0" w:color="auto"/>
        <w:right w:val="none" w:sz="0" w:space="0" w:color="auto"/>
      </w:divBdr>
    </w:div>
    <w:div w:id="171920580">
      <w:bodyDiv w:val="1"/>
      <w:marLeft w:val="0"/>
      <w:marRight w:val="0"/>
      <w:marTop w:val="0"/>
      <w:marBottom w:val="0"/>
      <w:divBdr>
        <w:top w:val="none" w:sz="0" w:space="0" w:color="auto"/>
        <w:left w:val="none" w:sz="0" w:space="0" w:color="auto"/>
        <w:bottom w:val="none" w:sz="0" w:space="0" w:color="auto"/>
        <w:right w:val="none" w:sz="0" w:space="0" w:color="auto"/>
      </w:divBdr>
      <w:divsChild>
        <w:div w:id="1963415562">
          <w:marLeft w:val="0"/>
          <w:marRight w:val="0"/>
          <w:marTop w:val="0"/>
          <w:marBottom w:val="0"/>
          <w:divBdr>
            <w:top w:val="single" w:sz="12" w:space="0" w:color="00AFF0"/>
            <w:left w:val="single" w:sz="12" w:space="0" w:color="00AFF0"/>
            <w:bottom w:val="single" w:sz="12" w:space="0" w:color="00AFF0"/>
            <w:right w:val="single" w:sz="12" w:space="0" w:color="00AFF0"/>
          </w:divBdr>
          <w:divsChild>
            <w:div w:id="1729917900">
              <w:marLeft w:val="0"/>
              <w:marRight w:val="0"/>
              <w:marTop w:val="0"/>
              <w:marBottom w:val="0"/>
              <w:divBdr>
                <w:top w:val="none" w:sz="0" w:space="0" w:color="auto"/>
                <w:left w:val="none" w:sz="0" w:space="0" w:color="auto"/>
                <w:bottom w:val="none" w:sz="0" w:space="0" w:color="auto"/>
                <w:right w:val="none" w:sz="0" w:space="0" w:color="auto"/>
              </w:divBdr>
            </w:div>
            <w:div w:id="206911632">
              <w:marLeft w:val="0"/>
              <w:marRight w:val="0"/>
              <w:marTop w:val="0"/>
              <w:marBottom w:val="0"/>
              <w:divBdr>
                <w:top w:val="none" w:sz="0" w:space="0" w:color="auto"/>
                <w:left w:val="none" w:sz="0" w:space="0" w:color="auto"/>
                <w:bottom w:val="none" w:sz="0" w:space="0" w:color="auto"/>
                <w:right w:val="none" w:sz="0" w:space="0" w:color="auto"/>
              </w:divBdr>
            </w:div>
            <w:div w:id="329719048">
              <w:marLeft w:val="0"/>
              <w:marRight w:val="0"/>
              <w:marTop w:val="0"/>
              <w:marBottom w:val="0"/>
              <w:divBdr>
                <w:top w:val="none" w:sz="0" w:space="0" w:color="auto"/>
                <w:left w:val="none" w:sz="0" w:space="0" w:color="auto"/>
                <w:bottom w:val="none" w:sz="0" w:space="0" w:color="auto"/>
                <w:right w:val="none" w:sz="0" w:space="0" w:color="auto"/>
              </w:divBdr>
            </w:div>
            <w:div w:id="1357655440">
              <w:marLeft w:val="0"/>
              <w:marRight w:val="0"/>
              <w:marTop w:val="0"/>
              <w:marBottom w:val="0"/>
              <w:divBdr>
                <w:top w:val="single" w:sz="6" w:space="0" w:color="00AFF0"/>
                <w:left w:val="none" w:sz="0" w:space="0" w:color="auto"/>
                <w:bottom w:val="none" w:sz="0" w:space="0" w:color="auto"/>
                <w:right w:val="none" w:sz="0" w:space="0" w:color="auto"/>
              </w:divBdr>
            </w:div>
          </w:divsChild>
        </w:div>
      </w:divsChild>
    </w:div>
    <w:div w:id="265771676">
      <w:bodyDiv w:val="1"/>
      <w:marLeft w:val="0"/>
      <w:marRight w:val="0"/>
      <w:marTop w:val="0"/>
      <w:marBottom w:val="0"/>
      <w:divBdr>
        <w:top w:val="none" w:sz="0" w:space="0" w:color="auto"/>
        <w:left w:val="none" w:sz="0" w:space="0" w:color="auto"/>
        <w:bottom w:val="none" w:sz="0" w:space="0" w:color="auto"/>
        <w:right w:val="none" w:sz="0" w:space="0" w:color="auto"/>
      </w:divBdr>
      <w:divsChild>
        <w:div w:id="213853827">
          <w:marLeft w:val="0"/>
          <w:marRight w:val="0"/>
          <w:marTop w:val="0"/>
          <w:marBottom w:val="0"/>
          <w:divBdr>
            <w:top w:val="none" w:sz="0" w:space="0" w:color="auto"/>
            <w:left w:val="none" w:sz="0" w:space="0" w:color="auto"/>
            <w:bottom w:val="none" w:sz="0" w:space="0" w:color="auto"/>
            <w:right w:val="none" w:sz="0" w:space="0" w:color="auto"/>
          </w:divBdr>
          <w:divsChild>
            <w:div w:id="29965006">
              <w:marLeft w:val="0"/>
              <w:marRight w:val="0"/>
              <w:marTop w:val="543"/>
              <w:marBottom w:val="0"/>
              <w:divBdr>
                <w:top w:val="none" w:sz="0" w:space="0" w:color="auto"/>
                <w:left w:val="none" w:sz="0" w:space="0" w:color="auto"/>
                <w:bottom w:val="none" w:sz="0" w:space="0" w:color="auto"/>
                <w:right w:val="none" w:sz="0" w:space="0" w:color="auto"/>
              </w:divBdr>
              <w:divsChild>
                <w:div w:id="956374211">
                  <w:marLeft w:val="0"/>
                  <w:marRight w:val="0"/>
                  <w:marTop w:val="0"/>
                  <w:marBottom w:val="0"/>
                  <w:divBdr>
                    <w:top w:val="none" w:sz="0" w:space="0" w:color="auto"/>
                    <w:left w:val="none" w:sz="0" w:space="0" w:color="auto"/>
                    <w:bottom w:val="none" w:sz="0" w:space="0" w:color="auto"/>
                    <w:right w:val="none" w:sz="0" w:space="0" w:color="auto"/>
                  </w:divBdr>
                  <w:divsChild>
                    <w:div w:id="10972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85757">
      <w:bodyDiv w:val="1"/>
      <w:marLeft w:val="0"/>
      <w:marRight w:val="0"/>
      <w:marTop w:val="0"/>
      <w:marBottom w:val="0"/>
      <w:divBdr>
        <w:top w:val="none" w:sz="0" w:space="0" w:color="auto"/>
        <w:left w:val="none" w:sz="0" w:space="0" w:color="auto"/>
        <w:bottom w:val="none" w:sz="0" w:space="0" w:color="auto"/>
        <w:right w:val="none" w:sz="0" w:space="0" w:color="auto"/>
      </w:divBdr>
      <w:divsChild>
        <w:div w:id="487592723">
          <w:marLeft w:val="446"/>
          <w:marRight w:val="0"/>
          <w:marTop w:val="0"/>
          <w:marBottom w:val="120"/>
          <w:divBdr>
            <w:top w:val="none" w:sz="0" w:space="0" w:color="auto"/>
            <w:left w:val="none" w:sz="0" w:space="0" w:color="auto"/>
            <w:bottom w:val="none" w:sz="0" w:space="0" w:color="auto"/>
            <w:right w:val="none" w:sz="0" w:space="0" w:color="auto"/>
          </w:divBdr>
        </w:div>
        <w:div w:id="1022391286">
          <w:marLeft w:val="446"/>
          <w:marRight w:val="0"/>
          <w:marTop w:val="0"/>
          <w:marBottom w:val="120"/>
          <w:divBdr>
            <w:top w:val="none" w:sz="0" w:space="0" w:color="auto"/>
            <w:left w:val="none" w:sz="0" w:space="0" w:color="auto"/>
            <w:bottom w:val="none" w:sz="0" w:space="0" w:color="auto"/>
            <w:right w:val="none" w:sz="0" w:space="0" w:color="auto"/>
          </w:divBdr>
        </w:div>
        <w:div w:id="1262492254">
          <w:marLeft w:val="446"/>
          <w:marRight w:val="0"/>
          <w:marTop w:val="0"/>
          <w:marBottom w:val="120"/>
          <w:divBdr>
            <w:top w:val="none" w:sz="0" w:space="0" w:color="auto"/>
            <w:left w:val="none" w:sz="0" w:space="0" w:color="auto"/>
            <w:bottom w:val="none" w:sz="0" w:space="0" w:color="auto"/>
            <w:right w:val="none" w:sz="0" w:space="0" w:color="auto"/>
          </w:divBdr>
        </w:div>
      </w:divsChild>
    </w:div>
    <w:div w:id="429594658">
      <w:bodyDiv w:val="1"/>
      <w:marLeft w:val="0"/>
      <w:marRight w:val="0"/>
      <w:marTop w:val="0"/>
      <w:marBottom w:val="0"/>
      <w:divBdr>
        <w:top w:val="none" w:sz="0" w:space="0" w:color="auto"/>
        <w:left w:val="none" w:sz="0" w:space="0" w:color="auto"/>
        <w:bottom w:val="none" w:sz="0" w:space="0" w:color="auto"/>
        <w:right w:val="none" w:sz="0" w:space="0" w:color="auto"/>
      </w:divBdr>
    </w:div>
    <w:div w:id="493421091">
      <w:bodyDiv w:val="1"/>
      <w:marLeft w:val="0"/>
      <w:marRight w:val="0"/>
      <w:marTop w:val="0"/>
      <w:marBottom w:val="0"/>
      <w:divBdr>
        <w:top w:val="none" w:sz="0" w:space="0" w:color="auto"/>
        <w:left w:val="none" w:sz="0" w:space="0" w:color="auto"/>
        <w:bottom w:val="none" w:sz="0" w:space="0" w:color="auto"/>
        <w:right w:val="none" w:sz="0" w:space="0" w:color="auto"/>
      </w:divBdr>
      <w:divsChild>
        <w:div w:id="990208404">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0"/>
              <w:marRight w:val="0"/>
              <w:marTop w:val="543"/>
              <w:marBottom w:val="0"/>
              <w:divBdr>
                <w:top w:val="none" w:sz="0" w:space="0" w:color="auto"/>
                <w:left w:val="none" w:sz="0" w:space="0" w:color="auto"/>
                <w:bottom w:val="none" w:sz="0" w:space="0" w:color="auto"/>
                <w:right w:val="none" w:sz="0" w:space="0" w:color="auto"/>
              </w:divBdr>
              <w:divsChild>
                <w:div w:id="748311427">
                  <w:marLeft w:val="0"/>
                  <w:marRight w:val="0"/>
                  <w:marTop w:val="0"/>
                  <w:marBottom w:val="0"/>
                  <w:divBdr>
                    <w:top w:val="none" w:sz="0" w:space="0" w:color="auto"/>
                    <w:left w:val="none" w:sz="0" w:space="0" w:color="auto"/>
                    <w:bottom w:val="none" w:sz="0" w:space="0" w:color="auto"/>
                    <w:right w:val="none" w:sz="0" w:space="0" w:color="auto"/>
                  </w:divBdr>
                  <w:divsChild>
                    <w:div w:id="6874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3336">
      <w:bodyDiv w:val="1"/>
      <w:marLeft w:val="0"/>
      <w:marRight w:val="0"/>
      <w:marTop w:val="0"/>
      <w:marBottom w:val="0"/>
      <w:divBdr>
        <w:top w:val="none" w:sz="0" w:space="0" w:color="auto"/>
        <w:left w:val="none" w:sz="0" w:space="0" w:color="auto"/>
        <w:bottom w:val="none" w:sz="0" w:space="0" w:color="auto"/>
        <w:right w:val="none" w:sz="0" w:space="0" w:color="auto"/>
      </w:divBdr>
    </w:div>
    <w:div w:id="590741862">
      <w:bodyDiv w:val="1"/>
      <w:marLeft w:val="0"/>
      <w:marRight w:val="0"/>
      <w:marTop w:val="0"/>
      <w:marBottom w:val="0"/>
      <w:divBdr>
        <w:top w:val="none" w:sz="0" w:space="0" w:color="auto"/>
        <w:left w:val="none" w:sz="0" w:space="0" w:color="auto"/>
        <w:bottom w:val="none" w:sz="0" w:space="0" w:color="auto"/>
        <w:right w:val="none" w:sz="0" w:space="0" w:color="auto"/>
      </w:divBdr>
    </w:div>
    <w:div w:id="831028902">
      <w:bodyDiv w:val="1"/>
      <w:marLeft w:val="0"/>
      <w:marRight w:val="0"/>
      <w:marTop w:val="0"/>
      <w:marBottom w:val="0"/>
      <w:divBdr>
        <w:top w:val="none" w:sz="0" w:space="0" w:color="auto"/>
        <w:left w:val="none" w:sz="0" w:space="0" w:color="auto"/>
        <w:bottom w:val="none" w:sz="0" w:space="0" w:color="auto"/>
        <w:right w:val="none" w:sz="0" w:space="0" w:color="auto"/>
      </w:divBdr>
    </w:div>
    <w:div w:id="864950756">
      <w:bodyDiv w:val="1"/>
      <w:marLeft w:val="0"/>
      <w:marRight w:val="0"/>
      <w:marTop w:val="0"/>
      <w:marBottom w:val="0"/>
      <w:divBdr>
        <w:top w:val="none" w:sz="0" w:space="0" w:color="auto"/>
        <w:left w:val="none" w:sz="0" w:space="0" w:color="auto"/>
        <w:bottom w:val="none" w:sz="0" w:space="0" w:color="auto"/>
        <w:right w:val="none" w:sz="0" w:space="0" w:color="auto"/>
      </w:divBdr>
    </w:div>
    <w:div w:id="881096412">
      <w:bodyDiv w:val="1"/>
      <w:marLeft w:val="0"/>
      <w:marRight w:val="0"/>
      <w:marTop w:val="0"/>
      <w:marBottom w:val="0"/>
      <w:divBdr>
        <w:top w:val="none" w:sz="0" w:space="0" w:color="auto"/>
        <w:left w:val="none" w:sz="0" w:space="0" w:color="auto"/>
        <w:bottom w:val="none" w:sz="0" w:space="0" w:color="auto"/>
        <w:right w:val="none" w:sz="0" w:space="0" w:color="auto"/>
      </w:divBdr>
      <w:divsChild>
        <w:div w:id="782068369">
          <w:marLeft w:val="1166"/>
          <w:marRight w:val="0"/>
          <w:marTop w:val="134"/>
          <w:marBottom w:val="0"/>
          <w:divBdr>
            <w:top w:val="none" w:sz="0" w:space="0" w:color="auto"/>
            <w:left w:val="none" w:sz="0" w:space="0" w:color="auto"/>
            <w:bottom w:val="none" w:sz="0" w:space="0" w:color="auto"/>
            <w:right w:val="none" w:sz="0" w:space="0" w:color="auto"/>
          </w:divBdr>
        </w:div>
        <w:div w:id="1876654063">
          <w:marLeft w:val="1166"/>
          <w:marRight w:val="0"/>
          <w:marTop w:val="134"/>
          <w:marBottom w:val="0"/>
          <w:divBdr>
            <w:top w:val="none" w:sz="0" w:space="0" w:color="auto"/>
            <w:left w:val="none" w:sz="0" w:space="0" w:color="auto"/>
            <w:bottom w:val="none" w:sz="0" w:space="0" w:color="auto"/>
            <w:right w:val="none" w:sz="0" w:space="0" w:color="auto"/>
          </w:divBdr>
        </w:div>
      </w:divsChild>
    </w:div>
    <w:div w:id="956640711">
      <w:bodyDiv w:val="1"/>
      <w:marLeft w:val="0"/>
      <w:marRight w:val="0"/>
      <w:marTop w:val="0"/>
      <w:marBottom w:val="0"/>
      <w:divBdr>
        <w:top w:val="none" w:sz="0" w:space="0" w:color="auto"/>
        <w:left w:val="none" w:sz="0" w:space="0" w:color="auto"/>
        <w:bottom w:val="none" w:sz="0" w:space="0" w:color="auto"/>
        <w:right w:val="none" w:sz="0" w:space="0" w:color="auto"/>
      </w:divBdr>
      <w:divsChild>
        <w:div w:id="1164475467">
          <w:marLeft w:val="922"/>
          <w:marRight w:val="0"/>
          <w:marTop w:val="120"/>
          <w:marBottom w:val="0"/>
          <w:divBdr>
            <w:top w:val="none" w:sz="0" w:space="0" w:color="auto"/>
            <w:left w:val="none" w:sz="0" w:space="0" w:color="auto"/>
            <w:bottom w:val="none" w:sz="0" w:space="0" w:color="auto"/>
            <w:right w:val="none" w:sz="0" w:space="0" w:color="auto"/>
          </w:divBdr>
        </w:div>
        <w:div w:id="1954437855">
          <w:marLeft w:val="922"/>
          <w:marRight w:val="0"/>
          <w:marTop w:val="120"/>
          <w:marBottom w:val="0"/>
          <w:divBdr>
            <w:top w:val="none" w:sz="0" w:space="0" w:color="auto"/>
            <w:left w:val="none" w:sz="0" w:space="0" w:color="auto"/>
            <w:bottom w:val="none" w:sz="0" w:space="0" w:color="auto"/>
            <w:right w:val="none" w:sz="0" w:space="0" w:color="auto"/>
          </w:divBdr>
        </w:div>
      </w:divsChild>
    </w:div>
    <w:div w:id="1306663256">
      <w:bodyDiv w:val="1"/>
      <w:marLeft w:val="0"/>
      <w:marRight w:val="0"/>
      <w:marTop w:val="0"/>
      <w:marBottom w:val="0"/>
      <w:divBdr>
        <w:top w:val="none" w:sz="0" w:space="0" w:color="auto"/>
        <w:left w:val="none" w:sz="0" w:space="0" w:color="auto"/>
        <w:bottom w:val="none" w:sz="0" w:space="0" w:color="auto"/>
        <w:right w:val="none" w:sz="0" w:space="0" w:color="auto"/>
      </w:divBdr>
      <w:divsChild>
        <w:div w:id="262346712">
          <w:marLeft w:val="1080"/>
          <w:marRight w:val="0"/>
          <w:marTop w:val="120"/>
          <w:marBottom w:val="0"/>
          <w:divBdr>
            <w:top w:val="none" w:sz="0" w:space="0" w:color="auto"/>
            <w:left w:val="none" w:sz="0" w:space="0" w:color="auto"/>
            <w:bottom w:val="none" w:sz="0" w:space="0" w:color="auto"/>
            <w:right w:val="none" w:sz="0" w:space="0" w:color="auto"/>
          </w:divBdr>
        </w:div>
        <w:div w:id="1080449352">
          <w:marLeft w:val="1080"/>
          <w:marRight w:val="0"/>
          <w:marTop w:val="120"/>
          <w:marBottom w:val="0"/>
          <w:divBdr>
            <w:top w:val="none" w:sz="0" w:space="0" w:color="auto"/>
            <w:left w:val="none" w:sz="0" w:space="0" w:color="auto"/>
            <w:bottom w:val="none" w:sz="0" w:space="0" w:color="auto"/>
            <w:right w:val="none" w:sz="0" w:space="0" w:color="auto"/>
          </w:divBdr>
        </w:div>
        <w:div w:id="1206336202">
          <w:marLeft w:val="1080"/>
          <w:marRight w:val="0"/>
          <w:marTop w:val="120"/>
          <w:marBottom w:val="0"/>
          <w:divBdr>
            <w:top w:val="none" w:sz="0" w:space="0" w:color="auto"/>
            <w:left w:val="none" w:sz="0" w:space="0" w:color="auto"/>
            <w:bottom w:val="none" w:sz="0" w:space="0" w:color="auto"/>
            <w:right w:val="none" w:sz="0" w:space="0" w:color="auto"/>
          </w:divBdr>
        </w:div>
        <w:div w:id="1425227876">
          <w:marLeft w:val="1080"/>
          <w:marRight w:val="0"/>
          <w:marTop w:val="120"/>
          <w:marBottom w:val="0"/>
          <w:divBdr>
            <w:top w:val="none" w:sz="0" w:space="0" w:color="auto"/>
            <w:left w:val="none" w:sz="0" w:space="0" w:color="auto"/>
            <w:bottom w:val="none" w:sz="0" w:space="0" w:color="auto"/>
            <w:right w:val="none" w:sz="0" w:space="0" w:color="auto"/>
          </w:divBdr>
        </w:div>
        <w:div w:id="1819220449">
          <w:marLeft w:val="1080"/>
          <w:marRight w:val="0"/>
          <w:marTop w:val="120"/>
          <w:marBottom w:val="0"/>
          <w:divBdr>
            <w:top w:val="none" w:sz="0" w:space="0" w:color="auto"/>
            <w:left w:val="none" w:sz="0" w:space="0" w:color="auto"/>
            <w:bottom w:val="none" w:sz="0" w:space="0" w:color="auto"/>
            <w:right w:val="none" w:sz="0" w:space="0" w:color="auto"/>
          </w:divBdr>
        </w:div>
        <w:div w:id="1865054279">
          <w:marLeft w:val="1080"/>
          <w:marRight w:val="0"/>
          <w:marTop w:val="120"/>
          <w:marBottom w:val="0"/>
          <w:divBdr>
            <w:top w:val="none" w:sz="0" w:space="0" w:color="auto"/>
            <w:left w:val="none" w:sz="0" w:space="0" w:color="auto"/>
            <w:bottom w:val="none" w:sz="0" w:space="0" w:color="auto"/>
            <w:right w:val="none" w:sz="0" w:space="0" w:color="auto"/>
          </w:divBdr>
        </w:div>
      </w:divsChild>
    </w:div>
    <w:div w:id="18891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47A22-618B-41FE-AA8D-617F6594D3D5}">
  <ds:schemaRefs>
    <ds:schemaRef ds:uri="http://schemas.openxmlformats.org/officeDocument/2006/bibliography"/>
  </ds:schemaRefs>
</ds:datastoreItem>
</file>

<file path=customXml/itemProps2.xml><?xml version="1.0" encoding="utf-8"?>
<ds:datastoreItem xmlns:ds="http://schemas.openxmlformats.org/officeDocument/2006/customXml" ds:itemID="{9054846A-5779-4DD7-AA86-5C46CAC5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ldematto</dc:creator>
  <cp:lastModifiedBy>Jamie Sprague</cp:lastModifiedBy>
  <cp:revision>5</cp:revision>
  <dcterms:created xsi:type="dcterms:W3CDTF">2013-12-10T01:29:00Z</dcterms:created>
  <dcterms:modified xsi:type="dcterms:W3CDTF">2013-12-10T16:29:00Z</dcterms:modified>
</cp:coreProperties>
</file>